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sz w:val="72"/>
          <w:szCs w:val="72"/>
        </w:rPr>
        <w:id w:val="34413110"/>
        <w:docPartObj>
          <w:docPartGallery w:val="Cover Pages"/>
          <w:docPartUnique/>
        </w:docPartObj>
      </w:sdtPr>
      <w:sdtEndPr>
        <w:rPr>
          <w:rFonts w:ascii="Times New Roman" w:eastAsiaTheme="minorEastAsia" w:hAnsi="Times New Roman" w:cs="Times New Roman"/>
          <w:sz w:val="22"/>
          <w:szCs w:val="22"/>
        </w:rPr>
      </w:sdtEndPr>
      <w:sdtContent>
        <w:p w:rsidR="00C35868" w:rsidRDefault="00DE453D">
          <w:pPr>
            <w:pStyle w:val="NoSpacing"/>
            <w:rPr>
              <w:rFonts w:asciiTheme="majorHAnsi" w:eastAsiaTheme="majorEastAsia" w:hAnsiTheme="majorHAnsi" w:cstheme="majorBidi"/>
              <w:sz w:val="72"/>
              <w:szCs w:val="72"/>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simplePos x="0" y="0"/>
                    <wp:positionH relativeFrom="column">
                      <wp:posOffset>-83185</wp:posOffset>
                    </wp:positionH>
                    <wp:positionV relativeFrom="paragraph">
                      <wp:posOffset>2066925</wp:posOffset>
                    </wp:positionV>
                    <wp:extent cx="1283335" cy="9906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058" w:rsidRPr="00E8237E" w:rsidRDefault="002E6058" w:rsidP="00AA27AE">
                                <w:pPr>
                                  <w:spacing w:after="0" w:line="240" w:lineRule="auto"/>
                                  <w:rPr>
                                    <w:b/>
                                    <w:color w:val="1F497D" w:themeColor="text2"/>
                                    <w:sz w:val="28"/>
                                    <w:szCs w:val="28"/>
                                    <w:u w:val="single"/>
                                  </w:rPr>
                                </w:pPr>
                                <w:r w:rsidRPr="00E8237E">
                                  <w:rPr>
                                    <w:b/>
                                    <w:color w:val="1F497D" w:themeColor="text2"/>
                                    <w:sz w:val="28"/>
                                    <w:szCs w:val="28"/>
                                    <w:u w:val="single"/>
                                  </w:rPr>
                                  <w:t>Team 6:</w:t>
                                </w:r>
                              </w:p>
                              <w:p w:rsidR="002E6058" w:rsidRPr="00E8237E" w:rsidRDefault="002E6058" w:rsidP="00AA27AE">
                                <w:pPr>
                                  <w:spacing w:after="0" w:line="240" w:lineRule="auto"/>
                                  <w:rPr>
                                    <w:color w:val="1F497D" w:themeColor="text2"/>
                                  </w:rPr>
                                </w:pPr>
                                <w:r w:rsidRPr="00E8237E">
                                  <w:rPr>
                                    <w:color w:val="1F497D" w:themeColor="text2"/>
                                  </w:rPr>
                                  <w:t>Aaron Greenfield</w:t>
                                </w:r>
                              </w:p>
                              <w:p w:rsidR="002E6058" w:rsidRPr="00E8237E" w:rsidRDefault="002E6058" w:rsidP="00AA27AE">
                                <w:pPr>
                                  <w:spacing w:after="0" w:line="240" w:lineRule="auto"/>
                                  <w:rPr>
                                    <w:color w:val="1F497D" w:themeColor="text2"/>
                                  </w:rPr>
                                </w:pPr>
                                <w:r w:rsidRPr="00E8237E">
                                  <w:rPr>
                                    <w:color w:val="1F497D" w:themeColor="text2"/>
                                  </w:rPr>
                                  <w:t>Rikki</w:t>
                                </w:r>
                              </w:p>
                              <w:p w:rsidR="002E6058" w:rsidRPr="00E8237E" w:rsidRDefault="002E6058" w:rsidP="00AA27AE">
                                <w:pPr>
                                  <w:spacing w:after="0" w:line="240" w:lineRule="auto"/>
                                  <w:rPr>
                                    <w:color w:val="1F497D" w:themeColor="text2"/>
                                  </w:rPr>
                                </w:pPr>
                                <w:r w:rsidRPr="00E8237E">
                                  <w:rPr>
                                    <w:color w:val="1F497D" w:themeColor="text2"/>
                                  </w:rPr>
                                  <w:t xml:space="preserve">Ashley </w:t>
                                </w:r>
                              </w:p>
                              <w:p w:rsidR="002E6058" w:rsidRPr="00E8237E" w:rsidRDefault="002E6058" w:rsidP="00AA27AE">
                                <w:pPr>
                                  <w:spacing w:after="0" w:line="240" w:lineRule="auto"/>
                                  <w:rPr>
                                    <w:color w:val="1F497D" w:themeColor="text2"/>
                                  </w:rPr>
                                </w:pPr>
                                <w:r w:rsidRPr="00E8237E">
                                  <w:rPr>
                                    <w:color w:val="1F497D" w:themeColor="text2"/>
                                  </w:rPr>
                                  <w:t>Buck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55pt;margin-top:162.75pt;width:101.05pt;height:78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" stroked="f">
                    <v:textbox style="mso-fit-shape-to-text:t">
                      <w:txbxContent>
                        <w:p w:rsidR="002E6058" w:rsidRPr="00E8237E" w:rsidRDefault="002E6058" w:rsidP="00AA27AE">
                          <w:pPr>
                            <w:spacing w:after="0" w:line="240" w:lineRule="auto"/>
                            <w:rPr>
                              <w:b/>
                              <w:color w:val="1F497D" w:themeColor="text2"/>
                              <w:sz w:val="28"/>
                              <w:szCs w:val="28"/>
                              <w:u w:val="single"/>
                            </w:rPr>
                          </w:pPr>
                          <w:r w:rsidRPr="00E8237E">
                            <w:rPr>
                              <w:b/>
                              <w:color w:val="1F497D" w:themeColor="text2"/>
                              <w:sz w:val="28"/>
                              <w:szCs w:val="28"/>
                              <w:u w:val="single"/>
                            </w:rPr>
                            <w:t>Team 6:</w:t>
                          </w:r>
                        </w:p>
                        <w:p w:rsidR="002E6058" w:rsidRPr="00E8237E" w:rsidRDefault="002E6058" w:rsidP="00AA27AE">
                          <w:pPr>
                            <w:spacing w:after="0" w:line="240" w:lineRule="auto"/>
                            <w:rPr>
                              <w:color w:val="1F497D" w:themeColor="text2"/>
                            </w:rPr>
                          </w:pPr>
                          <w:r w:rsidRPr="00E8237E">
                            <w:rPr>
                              <w:color w:val="1F497D" w:themeColor="text2"/>
                            </w:rPr>
                            <w:t>Aaron Greenfield</w:t>
                          </w:r>
                        </w:p>
                        <w:p w:rsidR="002E6058" w:rsidRPr="00E8237E" w:rsidRDefault="002E6058" w:rsidP="00AA27AE">
                          <w:pPr>
                            <w:spacing w:after="0" w:line="240" w:lineRule="auto"/>
                            <w:rPr>
                              <w:color w:val="1F497D" w:themeColor="text2"/>
                            </w:rPr>
                          </w:pPr>
                          <w:r w:rsidRPr="00E8237E">
                            <w:rPr>
                              <w:color w:val="1F497D" w:themeColor="text2"/>
                            </w:rPr>
                            <w:t>Rikki</w:t>
                          </w:r>
                        </w:p>
                        <w:p w:rsidR="002E6058" w:rsidRPr="00E8237E" w:rsidRDefault="002E6058" w:rsidP="00AA27AE">
                          <w:pPr>
                            <w:spacing w:after="0" w:line="240" w:lineRule="auto"/>
                            <w:rPr>
                              <w:color w:val="1F497D" w:themeColor="text2"/>
                            </w:rPr>
                          </w:pPr>
                          <w:r w:rsidRPr="00E8237E">
                            <w:rPr>
                              <w:color w:val="1F497D" w:themeColor="text2"/>
                            </w:rPr>
                            <w:t xml:space="preserve">Ashley </w:t>
                          </w:r>
                        </w:p>
                        <w:p w:rsidR="002E6058" w:rsidRPr="00E8237E" w:rsidRDefault="002E6058" w:rsidP="00AA27AE">
                          <w:pPr>
                            <w:spacing w:after="0" w:line="240" w:lineRule="auto"/>
                            <w:rPr>
                              <w:color w:val="1F497D" w:themeColor="text2"/>
                            </w:rPr>
                          </w:pPr>
                          <w:r w:rsidRPr="00E8237E">
                            <w:rPr>
                              <w:color w:val="1F497D" w:themeColor="text2"/>
                            </w:rPr>
                            <w:t>Buck</w:t>
                          </w:r>
                        </w:p>
                      </w:txbxContent>
                    </v:textbox>
                  </v:shape>
                </w:pict>
              </mc:Fallback>
            </mc:AlternateContent>
          </w:r>
          <w:r w:rsidR="0040289E">
            <w:rPr>
              <w:rFonts w:eastAsiaTheme="majorEastAsia" w:cstheme="majorBidi"/>
              <w:noProof/>
            </w:rPr>
            <w:drawing>
              <wp:anchor distT="0" distB="0" distL="114300" distR="114300" simplePos="0" relativeHeight="251668480" behindDoc="1" locked="0" layoutInCell="1" allowOverlap="1">
                <wp:simplePos x="0" y="0"/>
                <wp:positionH relativeFrom="column">
                  <wp:posOffset>4507230</wp:posOffset>
                </wp:positionH>
                <wp:positionV relativeFrom="paragraph">
                  <wp:posOffset>85725</wp:posOffset>
                </wp:positionV>
                <wp:extent cx="1503680" cy="3000375"/>
                <wp:effectExtent l="381000" t="152400" r="363220" b="1238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rot="895399">
                          <a:off x="0" y="0"/>
                          <a:ext cx="1503680" cy="3000375"/>
                        </a:xfrm>
                        <a:prstGeom prst="rect">
                          <a:avLst/>
                        </a:prstGeom>
                        <a:noFill/>
                        <a:ln w="9525">
                          <a:noFill/>
                          <a:miter lim="800000"/>
                          <a:headEnd/>
                          <a:tailEnd/>
                        </a:ln>
                      </pic:spPr>
                    </pic:pic>
                  </a:graphicData>
                </a:graphic>
              </wp:anchor>
            </w:drawing>
          </w:r>
          <w:r>
            <w:rPr>
              <w:rFonts w:eastAsiaTheme="majorEastAsia" w:cstheme="majorBidi"/>
              <w:noProof/>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page">
                      <wp:align>bottom</wp:align>
                    </wp:positionV>
                    <wp:extent cx="8110220" cy="759460"/>
                    <wp:effectExtent l="24765" t="24765" r="37465" b="4445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0220" cy="75946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38.6pt;height:59.8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" o:allowincell="f" fillcolor="#9bbb59 [3206]" strokecolor="#f2f2f2 [3041]" strokeweight="3pt">
                    <v:shadow on="t" color="#4e6128 [1606]" opacity=".5" offset="1pt"/>
                    <w10:wrap anchorx="page" anchory="page"/>
                  </v:rect>
                </w:pict>
              </mc:Fallback>
            </mc:AlternateContent>
          </w:r>
          <w:r>
            <w:rPr>
              <w:rFonts w:eastAsiaTheme="majorEastAsia" w:cstheme="majorBidi"/>
              <w:noProof/>
            </w:rPr>
            <mc:AlternateContent>
              <mc:Choice Requires="wps">
                <w:drawing>
                  <wp:anchor distT="0" distB="0" distL="114300" distR="114300" simplePos="0" relativeHeight="251663360" behindDoc="0" locked="0" layoutInCell="0" allowOverlap="1">
                    <wp:simplePos x="0" y="0"/>
                    <wp:positionH relativeFrom="leftMargin">
                      <wp:align>center</wp:align>
                    </wp:positionH>
                    <wp:positionV relativeFrom="page">
                      <wp:align>center</wp:align>
                    </wp:positionV>
                    <wp:extent cx="90805" cy="10539095"/>
                    <wp:effectExtent l="9525" t="5715" r="13970" b="889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29.85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62336" behindDoc="0" locked="0" layoutInCell="0" allowOverlap="1">
                    <wp:simplePos x="0" y="0"/>
                    <wp:positionH relativeFrom="rightMargin">
                      <wp:align>center</wp:align>
                    </wp:positionH>
                    <wp:positionV relativeFrom="page">
                      <wp:align>center</wp:align>
                    </wp:positionV>
                    <wp:extent cx="90805" cy="10539095"/>
                    <wp:effectExtent l="9525" t="5715" r="13970" b="889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29.85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61312" behindDoc="0" locked="0" layoutInCell="0" allowOverlap="1">
                    <wp:simplePos x="0" y="0"/>
                    <wp:positionH relativeFrom="page">
                      <wp:align>center</wp:align>
                    </wp:positionH>
                    <wp:positionV relativeFrom="topMargin">
                      <wp:align>top</wp:align>
                    </wp:positionV>
                    <wp:extent cx="8110220" cy="759460"/>
                    <wp:effectExtent l="24765" t="19050" r="37465" b="5016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0220" cy="75946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38.6pt;height:59.8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" o:allowincell="f" fillcolor="#9bbb59 [3206]" strokecolor="#f2f2f2 [3041]" strokeweight="3pt">
                    <v:shadow on="t" color="#4e6128 [1606]" opacity=".5" offset="1pt"/>
                    <w10:wrap anchorx="page" anchory="margin"/>
                  </v:rect>
                </w:pict>
              </mc:Fallback>
            </mc:AlternateContent>
          </w:r>
        </w:p>
        <w:sdt>
          <w:sdtPr>
            <w:rPr>
              <w:rFonts w:asciiTheme="majorHAnsi" w:eastAsiaTheme="majorEastAsia" w:hAnsiTheme="majorHAnsi" w:cstheme="majorBidi"/>
              <w:color w:val="1F497D" w:themeColor="text2"/>
              <w:sz w:val="72"/>
              <w:szCs w:val="72"/>
              <w:u w:val="single"/>
            </w:rPr>
            <w:alias w:val="Title"/>
            <w:id w:val="14700071"/>
            <w:placeholder>
              <w:docPart w:val="0165C88137924BA890B6C563777A562D"/>
            </w:placeholder>
            <w:dataBinding w:prefixMappings="xmlns:ns0='http://schemas.openxmlformats.org/package/2006/metadata/core-properties' xmlns:ns1='http://purl.org/dc/elements/1.1/'" w:xpath="/ns0:coreProperties[1]/ns1:title[1]" w:storeItemID="{6C3C8BC8-F283-45AE-878A-BAB7291924A1}"/>
            <w:text/>
          </w:sdtPr>
          <w:sdtEndPr/>
          <w:sdtContent>
            <w:p w:rsidR="00C35868" w:rsidRPr="00E8237E" w:rsidRDefault="00E8237E">
              <w:pPr>
                <w:pStyle w:val="NoSpacing"/>
                <w:rPr>
                  <w:rFonts w:asciiTheme="majorHAnsi" w:eastAsiaTheme="majorEastAsia" w:hAnsiTheme="majorHAnsi" w:cstheme="majorBidi"/>
                  <w:color w:val="1F497D" w:themeColor="text2"/>
                  <w:sz w:val="72"/>
                  <w:szCs w:val="72"/>
                  <w:u w:val="single"/>
                </w:rPr>
              </w:pPr>
              <w:r>
                <w:rPr>
                  <w:rFonts w:asciiTheme="majorHAnsi" w:eastAsiaTheme="majorEastAsia" w:hAnsiTheme="majorHAnsi" w:cstheme="majorBidi"/>
                  <w:color w:val="1F497D" w:themeColor="text2"/>
                  <w:sz w:val="72"/>
                  <w:szCs w:val="72"/>
                  <w:u w:val="single"/>
                </w:rPr>
                <w:t>BullFrog</w:t>
              </w:r>
            </w:p>
          </w:sdtContent>
        </w:sdt>
        <w:sdt>
          <w:sdtPr>
            <w:rPr>
              <w:rFonts w:asciiTheme="majorHAnsi" w:eastAsiaTheme="majorEastAsia" w:hAnsiTheme="majorHAnsi" w:cstheme="majorBidi"/>
              <w:color w:val="1F497D" w:themeColor="text2"/>
              <w:sz w:val="36"/>
              <w:szCs w:val="36"/>
            </w:rPr>
            <w:alias w:val="Subtitle"/>
            <w:id w:val="14700077"/>
            <w:placeholder>
              <w:docPart w:val="93FCC6825A8247DE9C442C945FEAFA6F"/>
            </w:placeholder>
            <w:dataBinding w:prefixMappings="xmlns:ns0='http://schemas.openxmlformats.org/package/2006/metadata/core-properties' xmlns:ns1='http://purl.org/dc/elements/1.1/'" w:xpath="/ns0:coreProperties[1]/ns1:subject[1]" w:storeItemID="{6C3C8BC8-F283-45AE-878A-BAB7291924A1}"/>
            <w:text/>
          </w:sdtPr>
          <w:sdtEndPr/>
          <w:sdtContent>
            <w:p w:rsidR="00C35868" w:rsidRDefault="00C35868">
              <w:pPr>
                <w:pStyle w:val="NoSpacing"/>
                <w:rPr>
                  <w:rFonts w:asciiTheme="majorHAnsi" w:eastAsiaTheme="majorEastAsia" w:hAnsiTheme="majorHAnsi" w:cstheme="majorBidi"/>
                  <w:sz w:val="36"/>
                  <w:szCs w:val="36"/>
                </w:rPr>
              </w:pPr>
              <w:r w:rsidRPr="001B2F23">
                <w:rPr>
                  <w:rFonts w:asciiTheme="majorHAnsi" w:eastAsiaTheme="majorEastAsia" w:hAnsiTheme="majorHAnsi" w:cstheme="majorBidi"/>
                  <w:color w:val="1F497D" w:themeColor="text2"/>
                  <w:sz w:val="36"/>
                  <w:szCs w:val="36"/>
                </w:rPr>
                <w:t>Media Planning 2011</w:t>
              </w:r>
            </w:p>
          </w:sdtContent>
        </w:sdt>
        <w:p w:rsidR="00C35868" w:rsidRDefault="00C35868">
          <w:pPr>
            <w:pStyle w:val="NoSpacing"/>
            <w:rPr>
              <w:rFonts w:asciiTheme="majorHAnsi" w:eastAsiaTheme="majorEastAsia" w:hAnsiTheme="majorHAnsi" w:cstheme="majorBidi"/>
              <w:sz w:val="36"/>
              <w:szCs w:val="36"/>
            </w:rPr>
          </w:pPr>
        </w:p>
        <w:p w:rsidR="00C35868" w:rsidRDefault="00C35868">
          <w:pPr>
            <w:pStyle w:val="NoSpacing"/>
            <w:rPr>
              <w:rFonts w:asciiTheme="majorHAnsi" w:eastAsiaTheme="majorEastAsia" w:hAnsiTheme="majorHAnsi" w:cstheme="majorBidi"/>
              <w:sz w:val="36"/>
              <w:szCs w:val="36"/>
            </w:rPr>
          </w:pPr>
        </w:p>
        <w:sdt>
          <w:sdtPr>
            <w:rPr>
              <w:color w:val="1F497D" w:themeColor="text2"/>
            </w:rPr>
            <w:alias w:val="Date"/>
            <w:id w:val="14700083"/>
            <w:placeholder>
              <w:docPart w:val="A7450BA8DA5B4C85A74E0314C339C90F"/>
            </w:placeholder>
            <w:dataBinding w:prefixMappings="xmlns:ns0='http://schemas.microsoft.com/office/2006/coverPageProps'" w:xpath="/ns0:CoverPageProperties[1]/ns0:PublishDate[1]" w:storeItemID="{55AF091B-3C7A-41E3-B477-F2FDAA23CFDA}"/>
            <w:date w:fullDate="2011-04-29T00:00:00Z">
              <w:dateFormat w:val="M/d/yyyy"/>
              <w:lid w:val="en-US"/>
              <w:storeMappedDataAs w:val="dateTime"/>
              <w:calendar w:val="gregorian"/>
            </w:date>
          </w:sdtPr>
          <w:sdtEndPr/>
          <w:sdtContent>
            <w:p w:rsidR="00C35868" w:rsidRPr="001B2F23" w:rsidRDefault="00C35868">
              <w:pPr>
                <w:pStyle w:val="NoSpacing"/>
                <w:rPr>
                  <w:color w:val="1F497D" w:themeColor="text2"/>
                </w:rPr>
              </w:pPr>
              <w:r w:rsidRPr="001B2F23">
                <w:rPr>
                  <w:color w:val="1F497D" w:themeColor="text2"/>
                </w:rPr>
                <w:t>4/29/2011</w:t>
              </w:r>
            </w:p>
          </w:sdtContent>
        </w:sdt>
        <w:sdt>
          <w:sdtPr>
            <w:rPr>
              <w:color w:val="1F497D" w:themeColor="text2"/>
            </w:rPr>
            <w:alias w:val="Company"/>
            <w:id w:val="14700089"/>
            <w:dataBinding w:prefixMappings="xmlns:ns0='http://schemas.openxmlformats.org/officeDocument/2006/extended-properties'" w:xpath="/ns0:Properties[1]/ns0:Company[1]" w:storeItemID="{6668398D-A668-4E3E-A5EB-62B293D839F1}"/>
            <w:text/>
          </w:sdtPr>
          <w:sdtEndPr/>
          <w:sdtContent>
            <w:p w:rsidR="00C35868" w:rsidRPr="001B2F23" w:rsidRDefault="00DE453D">
              <w:pPr>
                <w:pStyle w:val="NoSpacing"/>
                <w:rPr>
                  <w:color w:val="1F497D" w:themeColor="text2"/>
                </w:rPr>
              </w:pPr>
              <w:r>
                <w:rPr>
                  <w:color w:val="1F497D" w:themeColor="text2"/>
                </w:rPr>
                <w:t>Hewlett-Packard</w:t>
              </w:r>
            </w:p>
          </w:sdtContent>
        </w:sdt>
        <w:p w:rsidR="00C35868" w:rsidRDefault="0040289E">
          <w:pPr>
            <w:rPr>
              <w:rFonts w:ascii="Times New Roman" w:hAnsi="Times New Roman" w:cs="Times New Roman"/>
            </w:rPr>
          </w:pPr>
          <w:r>
            <w:rPr>
              <w:rFonts w:ascii="Times New Roman" w:hAnsi="Times New Roman" w:cs="Times New Roman"/>
              <w:noProof/>
            </w:rPr>
            <w:drawing>
              <wp:anchor distT="0" distB="0" distL="114300" distR="114300" simplePos="0" relativeHeight="251667456" behindDoc="1" locked="0" layoutInCell="1" allowOverlap="1">
                <wp:simplePos x="0" y="0"/>
                <wp:positionH relativeFrom="column">
                  <wp:posOffset>-390525</wp:posOffset>
                </wp:positionH>
                <wp:positionV relativeFrom="paragraph">
                  <wp:posOffset>2917825</wp:posOffset>
                </wp:positionV>
                <wp:extent cx="2743200" cy="2914650"/>
                <wp:effectExtent l="1905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743200" cy="2914650"/>
                        </a:xfrm>
                        <a:prstGeom prst="rect">
                          <a:avLst/>
                        </a:prstGeom>
                        <a:noFill/>
                        <a:ln w="9525">
                          <a:noFill/>
                          <a:miter lim="800000"/>
                          <a:headEnd/>
                          <a:tailEnd/>
                        </a:ln>
                      </pic:spPr>
                    </pic:pic>
                  </a:graphicData>
                </a:graphic>
              </wp:anchor>
            </w:drawing>
          </w:r>
          <w:r w:rsidR="00C35868">
            <w:rPr>
              <w:rFonts w:ascii="Times New Roman" w:hAnsi="Times New Roman" w:cs="Times New Roman"/>
            </w:rPr>
            <w:br w:type="page"/>
          </w:r>
        </w:p>
      </w:sdtContent>
    </w:sdt>
    <w:p w:rsidR="00C35868" w:rsidRDefault="00C35868" w:rsidP="00C35868">
      <w:pPr>
        <w:jc w:val="center"/>
        <w:rPr>
          <w:rFonts w:ascii="Times New Roman" w:hAnsi="Times New Roman" w:cs="Times New Roman"/>
          <w:b/>
          <w:color w:val="1F497D" w:themeColor="text2"/>
          <w:sz w:val="40"/>
          <w:szCs w:val="40"/>
          <w:u w:val="single"/>
        </w:rPr>
      </w:pPr>
      <w:r w:rsidRPr="001B2F23">
        <w:rPr>
          <w:rFonts w:ascii="Times New Roman" w:hAnsi="Times New Roman" w:cs="Times New Roman"/>
          <w:b/>
          <w:color w:val="1F497D" w:themeColor="text2"/>
          <w:sz w:val="40"/>
          <w:szCs w:val="40"/>
          <w:u w:val="single"/>
        </w:rPr>
        <w:lastRenderedPageBreak/>
        <w:t>Table of Content</w:t>
      </w:r>
    </w:p>
    <w:p w:rsidR="001B2F23" w:rsidRPr="001B2F23" w:rsidRDefault="001B2F23" w:rsidP="00C35868">
      <w:pPr>
        <w:jc w:val="center"/>
        <w:rPr>
          <w:rFonts w:ascii="Times New Roman" w:hAnsi="Times New Roman" w:cs="Times New Roman"/>
          <w:b/>
          <w:color w:val="1F497D" w:themeColor="text2"/>
          <w:sz w:val="40"/>
          <w:szCs w:val="40"/>
          <w:u w:val="single"/>
        </w:rPr>
      </w:pPr>
    </w:p>
    <w:p w:rsidR="00C35868" w:rsidRPr="001B2F23" w:rsidRDefault="00C35868">
      <w:pPr>
        <w:rPr>
          <w:rFonts w:ascii="Times New Roman" w:hAnsi="Times New Roman" w:cs="Times New Roman"/>
          <w:color w:val="1F497D" w:themeColor="text2"/>
          <w:sz w:val="32"/>
          <w:szCs w:val="32"/>
        </w:rPr>
      </w:pPr>
      <w:r w:rsidRPr="001B2F23">
        <w:rPr>
          <w:rFonts w:ascii="Times New Roman" w:hAnsi="Times New Roman" w:cs="Times New Roman"/>
          <w:b/>
          <w:color w:val="1F497D" w:themeColor="text2"/>
          <w:sz w:val="32"/>
          <w:szCs w:val="32"/>
        </w:rPr>
        <w:t>Section1:</w:t>
      </w:r>
      <w:r w:rsidRPr="001B2F23">
        <w:rPr>
          <w:rFonts w:ascii="Times New Roman" w:hAnsi="Times New Roman" w:cs="Times New Roman"/>
          <w:color w:val="1F497D" w:themeColor="text2"/>
          <w:sz w:val="32"/>
          <w:szCs w:val="32"/>
        </w:rPr>
        <w:t xml:space="preserve"> Executive Summary</w:t>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1B2F23" w:rsidRPr="001B2F23">
        <w:rPr>
          <w:rFonts w:ascii="Times New Roman" w:hAnsi="Times New Roman" w:cs="Times New Roman"/>
          <w:color w:val="1F497D" w:themeColor="text2"/>
          <w:sz w:val="32"/>
          <w:szCs w:val="32"/>
        </w:rPr>
        <w:t>pg 3</w:t>
      </w:r>
      <w:r w:rsidR="00B3529D">
        <w:rPr>
          <w:rFonts w:ascii="Times New Roman" w:hAnsi="Times New Roman" w:cs="Times New Roman"/>
          <w:color w:val="1F497D" w:themeColor="text2"/>
          <w:sz w:val="32"/>
          <w:szCs w:val="32"/>
        </w:rPr>
        <w:t xml:space="preserve">-5 </w:t>
      </w:r>
    </w:p>
    <w:p w:rsidR="00C35868" w:rsidRPr="001B2F23" w:rsidRDefault="00C35868">
      <w:pPr>
        <w:rPr>
          <w:rFonts w:ascii="Times New Roman" w:hAnsi="Times New Roman" w:cs="Times New Roman"/>
          <w:color w:val="1F497D" w:themeColor="text2"/>
          <w:sz w:val="32"/>
          <w:szCs w:val="32"/>
        </w:rPr>
      </w:pPr>
      <w:r w:rsidRPr="001B2F23">
        <w:rPr>
          <w:rFonts w:ascii="Times New Roman" w:hAnsi="Times New Roman" w:cs="Times New Roman"/>
          <w:color w:val="1F497D" w:themeColor="text2"/>
          <w:sz w:val="32"/>
          <w:szCs w:val="32"/>
        </w:rPr>
        <w:t>Situation Analysis</w:t>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t>pg 6</w:t>
      </w:r>
    </w:p>
    <w:p w:rsidR="00C35868" w:rsidRPr="001B2F23" w:rsidRDefault="00C35868">
      <w:pPr>
        <w:rPr>
          <w:rFonts w:ascii="Times New Roman" w:hAnsi="Times New Roman" w:cs="Times New Roman"/>
          <w:color w:val="1F497D" w:themeColor="text2"/>
          <w:sz w:val="32"/>
          <w:szCs w:val="32"/>
        </w:rPr>
      </w:pPr>
      <w:r w:rsidRPr="001B2F23">
        <w:rPr>
          <w:rFonts w:ascii="Times New Roman" w:hAnsi="Times New Roman" w:cs="Times New Roman"/>
          <w:color w:val="1F497D" w:themeColor="text2"/>
          <w:sz w:val="32"/>
          <w:szCs w:val="32"/>
        </w:rPr>
        <w:t>SWOT Analysis</w:t>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pg 7-8</w:t>
      </w:r>
    </w:p>
    <w:p w:rsidR="00C35868" w:rsidRPr="001B2F23" w:rsidRDefault="00C35868">
      <w:pPr>
        <w:rPr>
          <w:rFonts w:ascii="Times New Roman" w:hAnsi="Times New Roman" w:cs="Times New Roman"/>
          <w:color w:val="1F497D" w:themeColor="text2"/>
          <w:sz w:val="32"/>
          <w:szCs w:val="32"/>
        </w:rPr>
      </w:pPr>
      <w:r w:rsidRPr="001B2F23">
        <w:rPr>
          <w:rFonts w:ascii="Times New Roman" w:hAnsi="Times New Roman" w:cs="Times New Roman"/>
          <w:b/>
          <w:color w:val="1F497D" w:themeColor="text2"/>
          <w:sz w:val="32"/>
          <w:szCs w:val="32"/>
        </w:rPr>
        <w:t>Section 2:</w:t>
      </w:r>
      <w:r w:rsidRPr="001B2F23">
        <w:rPr>
          <w:rFonts w:ascii="Times New Roman" w:hAnsi="Times New Roman" w:cs="Times New Roman"/>
          <w:color w:val="1F497D" w:themeColor="text2"/>
          <w:sz w:val="32"/>
          <w:szCs w:val="32"/>
        </w:rPr>
        <w:t xml:space="preserve"> Creative Brief</w:t>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t xml:space="preserve">pg </w:t>
      </w:r>
      <w:r w:rsidR="00E13725">
        <w:rPr>
          <w:rFonts w:ascii="Times New Roman" w:hAnsi="Times New Roman" w:cs="Times New Roman"/>
          <w:color w:val="1F497D" w:themeColor="text2"/>
          <w:sz w:val="32"/>
          <w:szCs w:val="32"/>
        </w:rPr>
        <w:t>8</w:t>
      </w:r>
    </w:p>
    <w:p w:rsidR="0040289E" w:rsidRDefault="0040289E">
      <w:pPr>
        <w:rPr>
          <w:rFonts w:ascii="Times New Roman" w:hAnsi="Times New Roman" w:cs="Times New Roman"/>
          <w:color w:val="1F497D" w:themeColor="text2"/>
          <w:sz w:val="32"/>
          <w:szCs w:val="32"/>
        </w:rPr>
      </w:pPr>
      <w:r>
        <w:rPr>
          <w:rFonts w:ascii="Times New Roman" w:hAnsi="Times New Roman" w:cs="Times New Roman"/>
          <w:color w:val="1F497D" w:themeColor="text2"/>
          <w:sz w:val="32"/>
          <w:szCs w:val="32"/>
        </w:rPr>
        <w:t>Strategic Message Map</w:t>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t xml:space="preserve">pg </w:t>
      </w:r>
      <w:r w:rsidR="00E13725">
        <w:rPr>
          <w:rFonts w:ascii="Times New Roman" w:hAnsi="Times New Roman" w:cs="Times New Roman"/>
          <w:color w:val="1F497D" w:themeColor="text2"/>
          <w:sz w:val="32"/>
          <w:szCs w:val="32"/>
        </w:rPr>
        <w:t>9</w:t>
      </w:r>
    </w:p>
    <w:p w:rsidR="00B3529D" w:rsidRDefault="00C35868">
      <w:pPr>
        <w:rPr>
          <w:rFonts w:ascii="Times New Roman" w:hAnsi="Times New Roman" w:cs="Times New Roman"/>
          <w:color w:val="1F497D" w:themeColor="text2"/>
          <w:sz w:val="32"/>
          <w:szCs w:val="32"/>
        </w:rPr>
      </w:pPr>
      <w:r w:rsidRPr="001B2F23">
        <w:rPr>
          <w:rFonts w:ascii="Times New Roman" w:hAnsi="Times New Roman" w:cs="Times New Roman"/>
          <w:color w:val="1F497D" w:themeColor="text2"/>
          <w:sz w:val="32"/>
          <w:szCs w:val="32"/>
        </w:rPr>
        <w:t xml:space="preserve">Ostrow </w:t>
      </w:r>
      <w:r w:rsidR="00AF7E0C" w:rsidRPr="001B2F23">
        <w:rPr>
          <w:rFonts w:ascii="Times New Roman" w:hAnsi="Times New Roman" w:cs="Times New Roman"/>
          <w:color w:val="1F497D" w:themeColor="text2"/>
          <w:sz w:val="32"/>
          <w:szCs w:val="32"/>
        </w:rPr>
        <w:t>Model</w:t>
      </w:r>
      <w:r w:rsidR="0040289E">
        <w:rPr>
          <w:rFonts w:ascii="Times New Roman" w:hAnsi="Times New Roman" w:cs="Times New Roman"/>
          <w:color w:val="1F497D" w:themeColor="text2"/>
          <w:sz w:val="32"/>
          <w:szCs w:val="32"/>
        </w:rPr>
        <w:tab/>
      </w:r>
      <w:r w:rsidR="0040289E">
        <w:rPr>
          <w:rFonts w:ascii="Times New Roman" w:hAnsi="Times New Roman" w:cs="Times New Roman"/>
          <w:color w:val="1F497D" w:themeColor="text2"/>
          <w:sz w:val="32"/>
          <w:szCs w:val="32"/>
        </w:rPr>
        <w:tab/>
      </w:r>
      <w:r w:rsidR="0040289E">
        <w:rPr>
          <w:rFonts w:ascii="Times New Roman" w:hAnsi="Times New Roman" w:cs="Times New Roman"/>
          <w:color w:val="1F497D" w:themeColor="text2"/>
          <w:sz w:val="32"/>
          <w:szCs w:val="32"/>
        </w:rPr>
        <w:tab/>
      </w:r>
      <w:r w:rsidR="0040289E">
        <w:rPr>
          <w:rFonts w:ascii="Times New Roman" w:hAnsi="Times New Roman" w:cs="Times New Roman"/>
          <w:color w:val="1F497D" w:themeColor="text2"/>
          <w:sz w:val="32"/>
          <w:szCs w:val="32"/>
        </w:rPr>
        <w:tab/>
      </w:r>
      <w:r w:rsidR="0040289E">
        <w:rPr>
          <w:rFonts w:ascii="Times New Roman" w:hAnsi="Times New Roman" w:cs="Times New Roman"/>
          <w:color w:val="1F497D" w:themeColor="text2"/>
          <w:sz w:val="32"/>
          <w:szCs w:val="32"/>
        </w:rPr>
        <w:tab/>
      </w:r>
      <w:r w:rsidR="0040289E">
        <w:rPr>
          <w:rFonts w:ascii="Times New Roman" w:hAnsi="Times New Roman" w:cs="Times New Roman"/>
          <w:color w:val="1F497D" w:themeColor="text2"/>
          <w:sz w:val="32"/>
          <w:szCs w:val="32"/>
        </w:rPr>
        <w:tab/>
      </w:r>
      <w:r w:rsidR="0040289E">
        <w:rPr>
          <w:rFonts w:ascii="Times New Roman" w:hAnsi="Times New Roman" w:cs="Times New Roman"/>
          <w:color w:val="1F497D" w:themeColor="text2"/>
          <w:sz w:val="32"/>
          <w:szCs w:val="32"/>
        </w:rPr>
        <w:tab/>
      </w:r>
      <w:r w:rsidR="0040289E">
        <w:rPr>
          <w:rFonts w:ascii="Times New Roman" w:hAnsi="Times New Roman" w:cs="Times New Roman"/>
          <w:color w:val="1F497D" w:themeColor="text2"/>
          <w:sz w:val="32"/>
          <w:szCs w:val="32"/>
        </w:rPr>
        <w:tab/>
      </w:r>
      <w:r w:rsidR="0040289E">
        <w:rPr>
          <w:rFonts w:ascii="Times New Roman" w:hAnsi="Times New Roman" w:cs="Times New Roman"/>
          <w:color w:val="1F497D" w:themeColor="text2"/>
          <w:sz w:val="32"/>
          <w:szCs w:val="32"/>
        </w:rPr>
        <w:tab/>
      </w:r>
      <w:r w:rsidR="0040289E">
        <w:rPr>
          <w:rFonts w:ascii="Times New Roman" w:hAnsi="Times New Roman" w:cs="Times New Roman"/>
          <w:color w:val="1F497D" w:themeColor="text2"/>
          <w:sz w:val="32"/>
          <w:szCs w:val="32"/>
        </w:rPr>
        <w:tab/>
        <w:t>pg</w:t>
      </w:r>
      <w:r w:rsidR="00B3529D">
        <w:rPr>
          <w:rFonts w:ascii="Times New Roman" w:hAnsi="Times New Roman" w:cs="Times New Roman"/>
          <w:color w:val="1F497D" w:themeColor="text2"/>
          <w:sz w:val="32"/>
          <w:szCs w:val="32"/>
        </w:rPr>
        <w:t xml:space="preserve"> 1</w:t>
      </w:r>
      <w:r w:rsidR="00E13725">
        <w:rPr>
          <w:rFonts w:ascii="Times New Roman" w:hAnsi="Times New Roman" w:cs="Times New Roman"/>
          <w:color w:val="1F497D" w:themeColor="text2"/>
          <w:sz w:val="32"/>
          <w:szCs w:val="32"/>
        </w:rPr>
        <w:t>0</w:t>
      </w:r>
    </w:p>
    <w:p w:rsidR="00A94342" w:rsidRPr="001B2F23" w:rsidRDefault="00A94342">
      <w:pPr>
        <w:rPr>
          <w:rFonts w:ascii="Times New Roman" w:hAnsi="Times New Roman" w:cs="Times New Roman"/>
          <w:color w:val="1F497D" w:themeColor="text2"/>
          <w:sz w:val="32"/>
          <w:szCs w:val="32"/>
        </w:rPr>
      </w:pPr>
      <w:r>
        <w:rPr>
          <w:rFonts w:ascii="Times New Roman" w:hAnsi="Times New Roman" w:cs="Times New Roman"/>
          <w:color w:val="1F497D" w:themeColor="text2"/>
          <w:sz w:val="32"/>
          <w:szCs w:val="32"/>
        </w:rPr>
        <w:t>Compet</w:t>
      </w:r>
      <w:r w:rsidR="00E13725">
        <w:rPr>
          <w:rFonts w:ascii="Times New Roman" w:hAnsi="Times New Roman" w:cs="Times New Roman"/>
          <w:color w:val="1F497D" w:themeColor="text2"/>
          <w:sz w:val="32"/>
          <w:szCs w:val="32"/>
        </w:rPr>
        <w:t>itive Considerations</w:t>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t xml:space="preserve">pg </w:t>
      </w:r>
      <w:r w:rsidR="00B3529D">
        <w:rPr>
          <w:rFonts w:ascii="Times New Roman" w:hAnsi="Times New Roman" w:cs="Times New Roman"/>
          <w:color w:val="1F497D" w:themeColor="text2"/>
          <w:sz w:val="32"/>
          <w:szCs w:val="32"/>
        </w:rPr>
        <w:t>1</w:t>
      </w:r>
      <w:r w:rsidR="00E13725">
        <w:rPr>
          <w:rFonts w:ascii="Times New Roman" w:hAnsi="Times New Roman" w:cs="Times New Roman"/>
          <w:color w:val="1F497D" w:themeColor="text2"/>
          <w:sz w:val="32"/>
          <w:szCs w:val="32"/>
        </w:rPr>
        <w:t>1-14</w:t>
      </w:r>
    </w:p>
    <w:p w:rsidR="00A94342" w:rsidRDefault="004054FA" w:rsidP="00A94342">
      <w:pPr>
        <w:spacing w:line="240" w:lineRule="auto"/>
        <w:rPr>
          <w:rFonts w:ascii="Times New Roman" w:hAnsi="Times New Roman" w:cs="Times New Roman"/>
          <w:color w:val="1F497D" w:themeColor="text2"/>
          <w:sz w:val="32"/>
          <w:szCs w:val="32"/>
        </w:rPr>
      </w:pPr>
      <w:r>
        <w:rPr>
          <w:rFonts w:ascii="Times New Roman" w:hAnsi="Times New Roman" w:cs="Times New Roman"/>
          <w:color w:val="1F497D" w:themeColor="text2"/>
          <w:sz w:val="32"/>
          <w:szCs w:val="32"/>
        </w:rPr>
        <w:t>Competitive Media Spending</w:t>
      </w:r>
      <w:r>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r>
      <w:r w:rsidR="00B3529D">
        <w:rPr>
          <w:rFonts w:ascii="Times New Roman" w:hAnsi="Times New Roman" w:cs="Times New Roman"/>
          <w:color w:val="1F497D" w:themeColor="text2"/>
          <w:sz w:val="32"/>
          <w:szCs w:val="32"/>
        </w:rPr>
        <w:tab/>
        <w:t xml:space="preserve">         pg 1</w:t>
      </w:r>
      <w:r w:rsidR="00E13725">
        <w:rPr>
          <w:rFonts w:ascii="Times New Roman" w:hAnsi="Times New Roman" w:cs="Times New Roman"/>
          <w:color w:val="1F497D" w:themeColor="text2"/>
          <w:sz w:val="32"/>
          <w:szCs w:val="32"/>
        </w:rPr>
        <w:t>5</w:t>
      </w:r>
    </w:p>
    <w:p w:rsidR="00B463EF" w:rsidRDefault="00C35868" w:rsidP="007531FA">
      <w:pPr>
        <w:spacing w:line="240" w:lineRule="auto"/>
        <w:rPr>
          <w:rFonts w:ascii="Times New Roman" w:hAnsi="Times New Roman" w:cs="Times New Roman"/>
          <w:color w:val="1F497D" w:themeColor="text2"/>
          <w:sz w:val="32"/>
          <w:szCs w:val="32"/>
        </w:rPr>
      </w:pPr>
      <w:r w:rsidRPr="001B2F23">
        <w:rPr>
          <w:rFonts w:ascii="Times New Roman" w:hAnsi="Times New Roman" w:cs="Times New Roman"/>
          <w:b/>
          <w:color w:val="1F497D" w:themeColor="text2"/>
          <w:sz w:val="32"/>
          <w:szCs w:val="32"/>
        </w:rPr>
        <w:t>Section 3:</w:t>
      </w:r>
      <w:r w:rsidRPr="001B2F23">
        <w:rPr>
          <w:rFonts w:ascii="Times New Roman" w:hAnsi="Times New Roman" w:cs="Times New Roman"/>
          <w:color w:val="1F497D" w:themeColor="text2"/>
          <w:sz w:val="32"/>
          <w:szCs w:val="32"/>
        </w:rPr>
        <w:t xml:space="preserve"> </w:t>
      </w:r>
      <w:r w:rsidR="00B463EF">
        <w:rPr>
          <w:rFonts w:ascii="Times New Roman" w:hAnsi="Times New Roman" w:cs="Times New Roman"/>
          <w:color w:val="1F497D" w:themeColor="text2"/>
          <w:sz w:val="32"/>
          <w:szCs w:val="32"/>
        </w:rPr>
        <w:t>Media Objective</w:t>
      </w:r>
      <w:r w:rsidR="00B463EF">
        <w:rPr>
          <w:rFonts w:ascii="Times New Roman" w:hAnsi="Times New Roman" w:cs="Times New Roman"/>
          <w:color w:val="1F497D" w:themeColor="text2"/>
          <w:sz w:val="32"/>
          <w:szCs w:val="32"/>
        </w:rPr>
        <w:tab/>
      </w:r>
      <w:r w:rsidR="00B463EF">
        <w:rPr>
          <w:rFonts w:ascii="Times New Roman" w:hAnsi="Times New Roman" w:cs="Times New Roman"/>
          <w:color w:val="1F497D" w:themeColor="text2"/>
          <w:sz w:val="32"/>
          <w:szCs w:val="32"/>
        </w:rPr>
        <w:tab/>
      </w:r>
      <w:r w:rsidR="00B463EF">
        <w:rPr>
          <w:rFonts w:ascii="Times New Roman" w:hAnsi="Times New Roman" w:cs="Times New Roman"/>
          <w:color w:val="1F497D" w:themeColor="text2"/>
          <w:sz w:val="32"/>
          <w:szCs w:val="32"/>
        </w:rPr>
        <w:tab/>
      </w:r>
      <w:r w:rsidR="00B463EF">
        <w:rPr>
          <w:rFonts w:ascii="Times New Roman" w:hAnsi="Times New Roman" w:cs="Times New Roman"/>
          <w:color w:val="1F497D" w:themeColor="text2"/>
          <w:sz w:val="32"/>
          <w:szCs w:val="32"/>
        </w:rPr>
        <w:tab/>
      </w:r>
      <w:r w:rsidR="00B463EF">
        <w:rPr>
          <w:rFonts w:ascii="Times New Roman" w:hAnsi="Times New Roman" w:cs="Times New Roman"/>
          <w:color w:val="1F497D" w:themeColor="text2"/>
          <w:sz w:val="32"/>
          <w:szCs w:val="32"/>
        </w:rPr>
        <w:tab/>
      </w:r>
      <w:r w:rsidR="00B463EF">
        <w:rPr>
          <w:rFonts w:ascii="Times New Roman" w:hAnsi="Times New Roman" w:cs="Times New Roman"/>
          <w:color w:val="1F497D" w:themeColor="text2"/>
          <w:sz w:val="32"/>
          <w:szCs w:val="32"/>
        </w:rPr>
        <w:tab/>
      </w:r>
      <w:r w:rsidR="00B463EF">
        <w:rPr>
          <w:rFonts w:ascii="Times New Roman" w:hAnsi="Times New Roman" w:cs="Times New Roman"/>
          <w:color w:val="1F497D" w:themeColor="text2"/>
          <w:sz w:val="32"/>
          <w:szCs w:val="32"/>
        </w:rPr>
        <w:tab/>
      </w:r>
      <w:r w:rsidR="00B463EF">
        <w:rPr>
          <w:rFonts w:ascii="Times New Roman" w:hAnsi="Times New Roman" w:cs="Times New Roman"/>
          <w:color w:val="1F497D" w:themeColor="text2"/>
          <w:sz w:val="32"/>
          <w:szCs w:val="32"/>
        </w:rPr>
        <w:tab/>
        <w:t>pg 16</w:t>
      </w:r>
    </w:p>
    <w:p w:rsidR="004054FA" w:rsidRDefault="007531FA" w:rsidP="007531FA">
      <w:pPr>
        <w:spacing w:line="240" w:lineRule="auto"/>
        <w:rPr>
          <w:rFonts w:ascii="Times New Roman" w:hAnsi="Times New Roman" w:cs="Times New Roman"/>
          <w:color w:val="1F497D" w:themeColor="text2"/>
          <w:sz w:val="32"/>
          <w:szCs w:val="32"/>
        </w:rPr>
      </w:pPr>
      <w:r>
        <w:rPr>
          <w:rFonts w:ascii="Times New Roman" w:hAnsi="Times New Roman" w:cs="Times New Roman"/>
          <w:color w:val="1F497D" w:themeColor="text2"/>
          <w:sz w:val="32"/>
          <w:szCs w:val="32"/>
        </w:rPr>
        <w:t>Target Market</w:t>
      </w:r>
      <w:r>
        <w:rPr>
          <w:rFonts w:ascii="Times New Roman" w:hAnsi="Times New Roman" w:cs="Times New Roman"/>
          <w:color w:val="1F497D" w:themeColor="text2"/>
          <w:sz w:val="32"/>
          <w:szCs w:val="32"/>
        </w:rPr>
        <w:tab/>
      </w:r>
      <w:r>
        <w:rPr>
          <w:rFonts w:ascii="Times New Roman" w:hAnsi="Times New Roman" w:cs="Times New Roman"/>
          <w:color w:val="1F497D" w:themeColor="text2"/>
          <w:sz w:val="32"/>
          <w:szCs w:val="32"/>
        </w:rPr>
        <w:tab/>
      </w:r>
      <w:r>
        <w:rPr>
          <w:rFonts w:ascii="Times New Roman" w:hAnsi="Times New Roman" w:cs="Times New Roman"/>
          <w:color w:val="1F497D" w:themeColor="text2"/>
          <w:sz w:val="32"/>
          <w:szCs w:val="32"/>
        </w:rPr>
        <w:tab/>
      </w:r>
      <w:r>
        <w:rPr>
          <w:rFonts w:ascii="Times New Roman" w:hAnsi="Times New Roman" w:cs="Times New Roman"/>
          <w:color w:val="1F497D" w:themeColor="text2"/>
          <w:sz w:val="32"/>
          <w:szCs w:val="32"/>
        </w:rPr>
        <w:tab/>
      </w:r>
      <w:r>
        <w:rPr>
          <w:rFonts w:ascii="Times New Roman" w:hAnsi="Times New Roman" w:cs="Times New Roman"/>
          <w:color w:val="1F497D" w:themeColor="text2"/>
          <w:sz w:val="32"/>
          <w:szCs w:val="32"/>
        </w:rPr>
        <w:tab/>
      </w:r>
      <w:r>
        <w:rPr>
          <w:rFonts w:ascii="Times New Roman" w:hAnsi="Times New Roman" w:cs="Times New Roman"/>
          <w:color w:val="1F497D" w:themeColor="text2"/>
          <w:sz w:val="32"/>
          <w:szCs w:val="32"/>
        </w:rPr>
        <w:tab/>
      </w:r>
      <w:r>
        <w:rPr>
          <w:rFonts w:ascii="Times New Roman" w:hAnsi="Times New Roman" w:cs="Times New Roman"/>
          <w:color w:val="1F497D" w:themeColor="text2"/>
          <w:sz w:val="32"/>
          <w:szCs w:val="32"/>
        </w:rPr>
        <w:tab/>
      </w:r>
      <w:r>
        <w:rPr>
          <w:rFonts w:ascii="Times New Roman" w:hAnsi="Times New Roman" w:cs="Times New Roman"/>
          <w:color w:val="1F497D" w:themeColor="text2"/>
          <w:sz w:val="32"/>
          <w:szCs w:val="32"/>
        </w:rPr>
        <w:tab/>
      </w:r>
      <w:r w:rsidR="00B463EF">
        <w:rPr>
          <w:rFonts w:ascii="Times New Roman" w:hAnsi="Times New Roman" w:cs="Times New Roman"/>
          <w:color w:val="1F497D" w:themeColor="text2"/>
          <w:sz w:val="32"/>
          <w:szCs w:val="32"/>
        </w:rPr>
        <w:tab/>
      </w:r>
      <w:r w:rsidR="004054FA">
        <w:rPr>
          <w:rFonts w:ascii="Times New Roman" w:hAnsi="Times New Roman" w:cs="Times New Roman"/>
          <w:color w:val="1F497D" w:themeColor="text2"/>
          <w:sz w:val="32"/>
          <w:szCs w:val="32"/>
        </w:rPr>
        <w:t>pg 1</w:t>
      </w:r>
      <w:r w:rsidR="00B463EF">
        <w:rPr>
          <w:rFonts w:ascii="Times New Roman" w:hAnsi="Times New Roman" w:cs="Times New Roman"/>
          <w:color w:val="1F497D" w:themeColor="text2"/>
          <w:sz w:val="32"/>
          <w:szCs w:val="32"/>
        </w:rPr>
        <w:t>6-17</w:t>
      </w:r>
    </w:p>
    <w:p w:rsidR="00C35868" w:rsidRPr="001B2F23" w:rsidRDefault="004054FA">
      <w:pPr>
        <w:rPr>
          <w:rFonts w:ascii="Times New Roman" w:hAnsi="Times New Roman" w:cs="Times New Roman"/>
          <w:color w:val="1F497D" w:themeColor="text2"/>
          <w:sz w:val="32"/>
          <w:szCs w:val="32"/>
        </w:rPr>
      </w:pPr>
      <w:r>
        <w:rPr>
          <w:rFonts w:ascii="Times New Roman" w:hAnsi="Times New Roman" w:cs="Times New Roman"/>
          <w:color w:val="1F497D" w:themeColor="text2"/>
          <w:sz w:val="32"/>
          <w:szCs w:val="32"/>
        </w:rPr>
        <w:t>Media Flow C</w:t>
      </w:r>
      <w:r w:rsidR="00C35868" w:rsidRPr="001B2F23">
        <w:rPr>
          <w:rFonts w:ascii="Times New Roman" w:hAnsi="Times New Roman" w:cs="Times New Roman"/>
          <w:color w:val="1F497D" w:themeColor="text2"/>
          <w:sz w:val="32"/>
          <w:szCs w:val="32"/>
        </w:rPr>
        <w:t xml:space="preserve">hart </w:t>
      </w:r>
      <w:r>
        <w:rPr>
          <w:rFonts w:ascii="Times New Roman" w:hAnsi="Times New Roman" w:cs="Times New Roman"/>
          <w:color w:val="1F497D" w:themeColor="text2"/>
          <w:sz w:val="32"/>
          <w:szCs w:val="32"/>
        </w:rPr>
        <w:tab/>
      </w:r>
      <w:r>
        <w:rPr>
          <w:rFonts w:ascii="Times New Roman" w:hAnsi="Times New Roman" w:cs="Times New Roman"/>
          <w:color w:val="1F497D" w:themeColor="text2"/>
          <w:sz w:val="32"/>
          <w:szCs w:val="32"/>
        </w:rPr>
        <w:tab/>
      </w:r>
      <w:r>
        <w:rPr>
          <w:rFonts w:ascii="Times New Roman" w:hAnsi="Times New Roman" w:cs="Times New Roman"/>
          <w:color w:val="1F497D" w:themeColor="text2"/>
          <w:sz w:val="32"/>
          <w:szCs w:val="32"/>
        </w:rPr>
        <w:tab/>
      </w:r>
      <w:r>
        <w:rPr>
          <w:rFonts w:ascii="Times New Roman" w:hAnsi="Times New Roman" w:cs="Times New Roman"/>
          <w:color w:val="1F497D" w:themeColor="text2"/>
          <w:sz w:val="32"/>
          <w:szCs w:val="32"/>
        </w:rPr>
        <w:tab/>
      </w:r>
      <w:r>
        <w:rPr>
          <w:rFonts w:ascii="Times New Roman" w:hAnsi="Times New Roman" w:cs="Times New Roman"/>
          <w:color w:val="1F497D" w:themeColor="text2"/>
          <w:sz w:val="32"/>
          <w:szCs w:val="32"/>
        </w:rPr>
        <w:tab/>
      </w:r>
      <w:r w:rsidR="00B463EF">
        <w:rPr>
          <w:rFonts w:ascii="Times New Roman" w:hAnsi="Times New Roman" w:cs="Times New Roman"/>
          <w:color w:val="1F497D" w:themeColor="text2"/>
          <w:sz w:val="32"/>
          <w:szCs w:val="32"/>
        </w:rPr>
        <w:tab/>
      </w:r>
      <w:r w:rsidR="00B463EF">
        <w:rPr>
          <w:rFonts w:ascii="Times New Roman" w:hAnsi="Times New Roman" w:cs="Times New Roman"/>
          <w:color w:val="1F497D" w:themeColor="text2"/>
          <w:sz w:val="32"/>
          <w:szCs w:val="32"/>
        </w:rPr>
        <w:tab/>
      </w:r>
      <w:r w:rsidR="00B463EF">
        <w:rPr>
          <w:rFonts w:ascii="Times New Roman" w:hAnsi="Times New Roman" w:cs="Times New Roman"/>
          <w:color w:val="1F497D" w:themeColor="text2"/>
          <w:sz w:val="32"/>
          <w:szCs w:val="32"/>
        </w:rPr>
        <w:tab/>
      </w:r>
      <w:r w:rsidR="00B463EF">
        <w:rPr>
          <w:rFonts w:ascii="Times New Roman" w:hAnsi="Times New Roman" w:cs="Times New Roman"/>
          <w:color w:val="1F497D" w:themeColor="text2"/>
          <w:sz w:val="32"/>
          <w:szCs w:val="32"/>
        </w:rPr>
        <w:tab/>
        <w:t>pg 17</w:t>
      </w:r>
    </w:p>
    <w:p w:rsidR="00AF7E0C" w:rsidRDefault="00C35868">
      <w:pPr>
        <w:rPr>
          <w:rFonts w:ascii="Times New Roman" w:hAnsi="Times New Roman" w:cs="Times New Roman"/>
          <w:color w:val="1F497D" w:themeColor="text2"/>
          <w:sz w:val="32"/>
          <w:szCs w:val="32"/>
        </w:rPr>
      </w:pPr>
      <w:r w:rsidRPr="001B2F23">
        <w:rPr>
          <w:rFonts w:ascii="Times New Roman" w:hAnsi="Times New Roman" w:cs="Times New Roman"/>
          <w:b/>
          <w:color w:val="1F497D" w:themeColor="text2"/>
          <w:sz w:val="32"/>
          <w:szCs w:val="32"/>
        </w:rPr>
        <w:t>Section 4:</w:t>
      </w:r>
      <w:r w:rsidR="00E13725">
        <w:rPr>
          <w:rFonts w:ascii="Times New Roman" w:hAnsi="Times New Roman" w:cs="Times New Roman"/>
          <w:color w:val="1F497D" w:themeColor="text2"/>
          <w:sz w:val="32"/>
          <w:szCs w:val="32"/>
        </w:rPr>
        <w:t xml:space="preserve"> </w:t>
      </w:r>
      <w:r w:rsidR="00AF7E0C" w:rsidRPr="001B2F23">
        <w:rPr>
          <w:rFonts w:ascii="Times New Roman" w:hAnsi="Times New Roman" w:cs="Times New Roman"/>
          <w:color w:val="1F497D" w:themeColor="text2"/>
          <w:sz w:val="32"/>
          <w:szCs w:val="32"/>
        </w:rPr>
        <w:t xml:space="preserve">Media Delivery Metrics </w:t>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t>pg 1</w:t>
      </w:r>
      <w:r w:rsidR="00B463EF">
        <w:rPr>
          <w:rFonts w:ascii="Times New Roman" w:hAnsi="Times New Roman" w:cs="Times New Roman"/>
          <w:color w:val="1F497D" w:themeColor="text2"/>
          <w:sz w:val="32"/>
          <w:szCs w:val="32"/>
        </w:rPr>
        <w:t>8</w:t>
      </w:r>
      <w:r w:rsidR="00E13725">
        <w:rPr>
          <w:rFonts w:ascii="Times New Roman" w:hAnsi="Times New Roman" w:cs="Times New Roman"/>
          <w:color w:val="1F497D" w:themeColor="text2"/>
          <w:sz w:val="32"/>
          <w:szCs w:val="32"/>
        </w:rPr>
        <w:t>-</w:t>
      </w:r>
      <w:r w:rsidR="00B463EF">
        <w:rPr>
          <w:rFonts w:ascii="Times New Roman" w:hAnsi="Times New Roman" w:cs="Times New Roman"/>
          <w:color w:val="1F497D" w:themeColor="text2"/>
          <w:sz w:val="32"/>
          <w:szCs w:val="32"/>
        </w:rPr>
        <w:t>19</w:t>
      </w:r>
    </w:p>
    <w:p w:rsidR="00A94342" w:rsidRPr="001B2F23" w:rsidRDefault="00A94342">
      <w:pPr>
        <w:rPr>
          <w:rFonts w:ascii="Times New Roman" w:hAnsi="Times New Roman" w:cs="Times New Roman"/>
          <w:color w:val="1F497D" w:themeColor="text2"/>
          <w:sz w:val="32"/>
          <w:szCs w:val="32"/>
        </w:rPr>
      </w:pPr>
      <w:r>
        <w:rPr>
          <w:rFonts w:ascii="Times New Roman" w:hAnsi="Times New Roman" w:cs="Times New Roman"/>
          <w:color w:val="1F497D" w:themeColor="text2"/>
          <w:sz w:val="32"/>
          <w:szCs w:val="32"/>
        </w:rPr>
        <w:t xml:space="preserve">Media </w:t>
      </w:r>
      <w:r w:rsidR="00DF179B">
        <w:rPr>
          <w:rFonts w:ascii="Times New Roman" w:hAnsi="Times New Roman" w:cs="Times New Roman"/>
          <w:color w:val="1F497D" w:themeColor="text2"/>
          <w:sz w:val="32"/>
          <w:szCs w:val="32"/>
        </w:rPr>
        <w:t xml:space="preserve">Spending </w:t>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r>
      <w:r w:rsidR="00E13725">
        <w:rPr>
          <w:rFonts w:ascii="Times New Roman" w:hAnsi="Times New Roman" w:cs="Times New Roman"/>
          <w:color w:val="1F497D" w:themeColor="text2"/>
          <w:sz w:val="32"/>
          <w:szCs w:val="32"/>
        </w:rPr>
        <w:tab/>
        <w:t>pg 2</w:t>
      </w:r>
      <w:r w:rsidR="00B463EF">
        <w:rPr>
          <w:rFonts w:ascii="Times New Roman" w:hAnsi="Times New Roman" w:cs="Times New Roman"/>
          <w:color w:val="1F497D" w:themeColor="text2"/>
          <w:sz w:val="32"/>
          <w:szCs w:val="32"/>
        </w:rPr>
        <w:t>0</w:t>
      </w:r>
    </w:p>
    <w:p w:rsidR="00AF7E0C" w:rsidRDefault="00AF7E0C">
      <w:pPr>
        <w:rPr>
          <w:rFonts w:ascii="Times New Roman" w:hAnsi="Times New Roman" w:cs="Times New Roman"/>
          <w:sz w:val="32"/>
          <w:szCs w:val="32"/>
        </w:rPr>
      </w:pPr>
    </w:p>
    <w:p w:rsidR="00AF7E0C" w:rsidRDefault="00AF7E0C">
      <w:pPr>
        <w:rPr>
          <w:rFonts w:ascii="Times New Roman" w:hAnsi="Times New Roman" w:cs="Times New Roman"/>
          <w:sz w:val="32"/>
          <w:szCs w:val="32"/>
        </w:rPr>
      </w:pPr>
    </w:p>
    <w:p w:rsidR="00AF7E0C" w:rsidRDefault="00AF7E0C">
      <w:pPr>
        <w:rPr>
          <w:rFonts w:ascii="Times New Roman" w:hAnsi="Times New Roman" w:cs="Times New Roman"/>
          <w:sz w:val="32"/>
          <w:szCs w:val="32"/>
        </w:rPr>
      </w:pPr>
    </w:p>
    <w:p w:rsidR="00AF7E0C" w:rsidRDefault="00AF7E0C">
      <w:pPr>
        <w:rPr>
          <w:rFonts w:ascii="Times New Roman" w:hAnsi="Times New Roman" w:cs="Times New Roman"/>
          <w:sz w:val="32"/>
          <w:szCs w:val="32"/>
        </w:rPr>
      </w:pPr>
    </w:p>
    <w:p w:rsidR="00E61877" w:rsidRDefault="00E61877">
      <w:pPr>
        <w:rPr>
          <w:rFonts w:ascii="Times New Roman" w:hAnsi="Times New Roman" w:cs="Times New Roman"/>
          <w:color w:val="1F497D" w:themeColor="text2"/>
          <w:sz w:val="32"/>
          <w:szCs w:val="32"/>
          <w:u w:val="single"/>
        </w:rPr>
      </w:pPr>
    </w:p>
    <w:p w:rsidR="007531FA" w:rsidRDefault="007531FA">
      <w:pPr>
        <w:rPr>
          <w:rFonts w:ascii="Times New Roman" w:hAnsi="Times New Roman" w:cs="Times New Roman"/>
          <w:color w:val="1F497D" w:themeColor="text2"/>
          <w:sz w:val="32"/>
          <w:szCs w:val="32"/>
          <w:u w:val="single"/>
        </w:rPr>
      </w:pPr>
    </w:p>
    <w:p w:rsidR="00AF7E0C" w:rsidRPr="001B2F23" w:rsidRDefault="00AF7E0C">
      <w:pPr>
        <w:rPr>
          <w:rFonts w:ascii="Times New Roman" w:hAnsi="Times New Roman" w:cs="Times New Roman"/>
          <w:color w:val="1F497D" w:themeColor="text2"/>
          <w:sz w:val="32"/>
          <w:szCs w:val="32"/>
          <w:u w:val="single"/>
        </w:rPr>
      </w:pPr>
      <w:r w:rsidRPr="001B2F23">
        <w:rPr>
          <w:rFonts w:ascii="Times New Roman" w:hAnsi="Times New Roman" w:cs="Times New Roman"/>
          <w:color w:val="1F497D" w:themeColor="text2"/>
          <w:sz w:val="32"/>
          <w:szCs w:val="32"/>
          <w:u w:val="single"/>
        </w:rPr>
        <w:lastRenderedPageBreak/>
        <w:t xml:space="preserve">Executive Summary: </w:t>
      </w:r>
    </w:p>
    <w:p w:rsidR="00B3529D" w:rsidRPr="00B3529D" w:rsidRDefault="00B3529D" w:rsidP="00B3529D">
      <w:pPr>
        <w:jc w:val="both"/>
        <w:rPr>
          <w:rFonts w:ascii="Times New Roman" w:eastAsia="Calibri" w:hAnsi="Times New Roman" w:cs="Times New Roman"/>
          <w:b/>
          <w:sz w:val="24"/>
          <w:szCs w:val="24"/>
        </w:rPr>
      </w:pPr>
      <w:r w:rsidRPr="00B3529D">
        <w:rPr>
          <w:rFonts w:ascii="Times New Roman" w:eastAsia="Calibri" w:hAnsi="Times New Roman" w:cs="Times New Roman"/>
          <w:b/>
          <w:sz w:val="24"/>
          <w:szCs w:val="24"/>
        </w:rPr>
        <w:t xml:space="preserve">The 4 P’s: Product, Price, Place, Promotion. What effect do they have on the media </w:t>
      </w:r>
      <w:r w:rsidRPr="00B3529D">
        <w:rPr>
          <w:rFonts w:ascii="Times New Roman" w:hAnsi="Times New Roman"/>
          <w:b/>
          <w:sz w:val="24"/>
          <w:szCs w:val="24"/>
        </w:rPr>
        <w:t>as</w:t>
      </w:r>
      <w:r>
        <w:rPr>
          <w:rFonts w:ascii="Times New Roman" w:hAnsi="Times New Roman"/>
          <w:b/>
          <w:sz w:val="24"/>
          <w:szCs w:val="24"/>
        </w:rPr>
        <w:t xml:space="preserve"> </w:t>
      </w:r>
      <w:r w:rsidRPr="00B3529D">
        <w:rPr>
          <w:rFonts w:ascii="Times New Roman" w:hAnsi="Times New Roman"/>
          <w:b/>
          <w:sz w:val="24"/>
          <w:szCs w:val="24"/>
        </w:rPr>
        <w:t>relevant</w:t>
      </w:r>
      <w:r w:rsidRPr="00B3529D">
        <w:rPr>
          <w:rFonts w:ascii="Times New Roman" w:eastAsia="Calibri" w:hAnsi="Times New Roman" w:cs="Times New Roman"/>
          <w:b/>
          <w:sz w:val="24"/>
          <w:szCs w:val="24"/>
        </w:rPr>
        <w:t xml:space="preserve"> information about these four pillars of marketing as you can see?</w:t>
      </w:r>
    </w:p>
    <w:p w:rsidR="00B3529D" w:rsidRDefault="00B3529D" w:rsidP="00B3529D">
      <w:pPr>
        <w:pStyle w:val="ListParagraph"/>
        <w:ind w:left="360"/>
        <w:jc w:val="both"/>
        <w:rPr>
          <w:rFonts w:ascii="Times New Roman" w:hAnsi="Times New Roman"/>
          <w:sz w:val="24"/>
          <w:szCs w:val="24"/>
        </w:rPr>
      </w:pPr>
    </w:p>
    <w:p w:rsidR="00B3529D" w:rsidRPr="00BA3807" w:rsidRDefault="00B3529D" w:rsidP="00B3529D">
      <w:pPr>
        <w:pStyle w:val="ListParagraph"/>
        <w:ind w:left="360"/>
        <w:rPr>
          <w:rFonts w:ascii="Times New Roman" w:hAnsi="Times New Roman"/>
          <w:sz w:val="24"/>
          <w:szCs w:val="24"/>
        </w:rPr>
      </w:pPr>
      <w:r w:rsidRPr="00BA3807">
        <w:rPr>
          <w:rFonts w:ascii="Times New Roman" w:hAnsi="Times New Roman"/>
          <w:sz w:val="24"/>
          <w:szCs w:val="24"/>
        </w:rPr>
        <w:t xml:space="preserve">Bull Frog Sun Block offers an array of sun protection products such as, Quick Gel, Marathon Mist, </w:t>
      </w:r>
      <w:smartTag w:uri="urn:schemas-microsoft-com:office:smarttags" w:element="place">
        <w:r w:rsidRPr="00BA3807">
          <w:rPr>
            <w:rFonts w:ascii="Times New Roman" w:hAnsi="Times New Roman"/>
            <w:sz w:val="24"/>
            <w:szCs w:val="24"/>
          </w:rPr>
          <w:t>Mosquito Coast</w:t>
        </w:r>
      </w:smartTag>
      <w:r w:rsidRPr="00BA3807">
        <w:rPr>
          <w:rFonts w:ascii="Times New Roman" w:hAnsi="Times New Roman"/>
          <w:sz w:val="24"/>
          <w:szCs w:val="24"/>
        </w:rPr>
        <w:t xml:space="preserve">, Ultimate Sheer protection, Surfer  Formula Gel, and Super Block.  Depending on the type of product you buy from Bullfrog the prices ranges anywhere from $7 to $10. You can find Bullfrog in most retail stores as well as a majority of super markets and drug stores around the </w:t>
      </w:r>
      <w:smartTag w:uri="urn:schemas-microsoft-com:office:smarttags" w:element="country-region">
        <w:smartTag w:uri="urn:schemas-microsoft-com:office:smarttags" w:element="place">
          <w:r w:rsidRPr="00BA3807">
            <w:rPr>
              <w:rFonts w:ascii="Times New Roman" w:hAnsi="Times New Roman"/>
              <w:sz w:val="24"/>
              <w:szCs w:val="24"/>
            </w:rPr>
            <w:t>United States</w:t>
          </w:r>
        </w:smartTag>
      </w:smartTag>
      <w:r w:rsidRPr="00BA3807">
        <w:rPr>
          <w:rFonts w:ascii="Times New Roman" w:hAnsi="Times New Roman"/>
          <w:sz w:val="24"/>
          <w:szCs w:val="24"/>
        </w:rPr>
        <w:t xml:space="preserve"> as well as countries overseas. With Summer coming up and the increase in outdoor activated upcoming Bullfrog is offering coupons for discounts on purchases for the upcoming summer season, deal may vary from store to store. </w:t>
      </w:r>
    </w:p>
    <w:p w:rsidR="00B3529D" w:rsidRPr="00B3529D" w:rsidRDefault="00B3529D" w:rsidP="00B3529D">
      <w:pPr>
        <w:jc w:val="both"/>
        <w:rPr>
          <w:rFonts w:ascii="Times New Roman" w:eastAsia="Calibri" w:hAnsi="Times New Roman" w:cs="Times New Roman"/>
          <w:b/>
          <w:sz w:val="24"/>
          <w:szCs w:val="24"/>
        </w:rPr>
      </w:pPr>
      <w:r w:rsidRPr="00B3529D">
        <w:rPr>
          <w:rFonts w:ascii="Times New Roman" w:eastAsia="Calibri" w:hAnsi="Times New Roman" w:cs="Times New Roman"/>
          <w:b/>
          <w:sz w:val="24"/>
          <w:szCs w:val="24"/>
        </w:rPr>
        <w:t>What is the total size of this market?</w:t>
      </w:r>
    </w:p>
    <w:p w:rsidR="00B3529D" w:rsidRDefault="00B3529D" w:rsidP="00B3529D">
      <w:pPr>
        <w:pStyle w:val="ListParagraph"/>
        <w:ind w:left="360"/>
        <w:jc w:val="both"/>
        <w:rPr>
          <w:rFonts w:ascii="Times New Roman" w:hAnsi="Times New Roman"/>
          <w:sz w:val="24"/>
          <w:szCs w:val="24"/>
        </w:rPr>
      </w:pPr>
    </w:p>
    <w:p w:rsidR="00B3529D" w:rsidRPr="00BA3807" w:rsidRDefault="00B3529D" w:rsidP="00B3529D">
      <w:pPr>
        <w:pStyle w:val="ListParagraph"/>
        <w:ind w:left="360"/>
        <w:jc w:val="both"/>
        <w:rPr>
          <w:rFonts w:ascii="Times New Roman" w:hAnsi="Times New Roman"/>
          <w:sz w:val="24"/>
          <w:szCs w:val="24"/>
        </w:rPr>
      </w:pPr>
      <w:r w:rsidRPr="00BA3807">
        <w:rPr>
          <w:rFonts w:ascii="Times New Roman" w:hAnsi="Times New Roman"/>
          <w:sz w:val="24"/>
          <w:szCs w:val="24"/>
        </w:rPr>
        <w:t>The total size of the Market for sun block is  209,373,000</w:t>
      </w:r>
    </w:p>
    <w:p w:rsidR="00B3529D" w:rsidRDefault="00B3529D" w:rsidP="00B3529D">
      <w:pPr>
        <w:pStyle w:val="ListParagraph"/>
        <w:ind w:left="360"/>
        <w:jc w:val="both"/>
        <w:rPr>
          <w:rFonts w:ascii="Times New Roman" w:hAnsi="Times New Roman"/>
          <w:b/>
          <w:sz w:val="24"/>
          <w:szCs w:val="24"/>
        </w:rPr>
      </w:pPr>
    </w:p>
    <w:p w:rsidR="00B3529D" w:rsidRPr="00B3529D" w:rsidRDefault="00B3529D" w:rsidP="00B3529D">
      <w:pPr>
        <w:jc w:val="both"/>
        <w:rPr>
          <w:rFonts w:ascii="Times New Roman" w:eastAsia="Calibri" w:hAnsi="Times New Roman" w:cs="Times New Roman"/>
          <w:b/>
          <w:sz w:val="24"/>
          <w:szCs w:val="24"/>
        </w:rPr>
      </w:pPr>
      <w:r w:rsidRPr="00B3529D">
        <w:rPr>
          <w:rFonts w:ascii="Times New Roman" w:eastAsia="Calibri" w:hAnsi="Times New Roman" w:cs="Times New Roman"/>
          <w:b/>
          <w:sz w:val="24"/>
          <w:szCs w:val="24"/>
        </w:rPr>
        <w:t>What methods have been used to sell this product?</w:t>
      </w:r>
    </w:p>
    <w:p w:rsidR="00B3529D" w:rsidRDefault="00B3529D" w:rsidP="00B3529D">
      <w:pPr>
        <w:pStyle w:val="ListParagraph"/>
        <w:ind w:left="360"/>
        <w:jc w:val="both"/>
        <w:rPr>
          <w:rFonts w:ascii="Times New Roman" w:hAnsi="Times New Roman"/>
          <w:sz w:val="24"/>
          <w:szCs w:val="24"/>
        </w:rPr>
      </w:pPr>
    </w:p>
    <w:p w:rsidR="00B3529D" w:rsidRPr="00BA3807" w:rsidRDefault="00B3529D" w:rsidP="00B3529D">
      <w:pPr>
        <w:pStyle w:val="ListParagraph"/>
        <w:ind w:left="360"/>
        <w:jc w:val="both"/>
        <w:rPr>
          <w:rFonts w:ascii="Times New Roman" w:hAnsi="Times New Roman"/>
          <w:sz w:val="24"/>
          <w:szCs w:val="24"/>
        </w:rPr>
      </w:pPr>
      <w:r w:rsidRPr="00BA3807">
        <w:rPr>
          <w:rFonts w:ascii="Times New Roman" w:hAnsi="Times New Roman"/>
          <w:sz w:val="24"/>
          <w:szCs w:val="24"/>
        </w:rPr>
        <w:t xml:space="preserve">This product has been mass produced to be sold in retail, grocery and drug stores. As well as online through sites such as Amazon.com </w:t>
      </w:r>
    </w:p>
    <w:p w:rsidR="00B3529D" w:rsidRDefault="00B3529D" w:rsidP="00B3529D">
      <w:pPr>
        <w:pStyle w:val="ListParagraph"/>
        <w:ind w:left="360"/>
        <w:jc w:val="both"/>
        <w:rPr>
          <w:rFonts w:ascii="Times New Roman" w:hAnsi="Times New Roman"/>
          <w:b/>
          <w:sz w:val="24"/>
          <w:szCs w:val="24"/>
        </w:rPr>
      </w:pPr>
    </w:p>
    <w:p w:rsidR="00B3529D" w:rsidRPr="00B3529D" w:rsidRDefault="00B3529D" w:rsidP="00B3529D">
      <w:pPr>
        <w:jc w:val="both"/>
        <w:rPr>
          <w:rFonts w:ascii="Times New Roman" w:eastAsia="Calibri" w:hAnsi="Times New Roman" w:cs="Times New Roman"/>
          <w:b/>
          <w:sz w:val="24"/>
          <w:szCs w:val="24"/>
        </w:rPr>
      </w:pPr>
      <w:r w:rsidRPr="00B3529D">
        <w:rPr>
          <w:rFonts w:ascii="Times New Roman" w:eastAsia="Calibri" w:hAnsi="Times New Roman" w:cs="Times New Roman"/>
          <w:b/>
          <w:sz w:val="24"/>
          <w:szCs w:val="24"/>
        </w:rPr>
        <w:t>Has advertising been used in the past? How? Which media?</w:t>
      </w:r>
    </w:p>
    <w:p w:rsidR="00B3529D" w:rsidRDefault="00B3529D" w:rsidP="00B3529D">
      <w:pPr>
        <w:pStyle w:val="ListParagraph"/>
        <w:ind w:left="360"/>
        <w:jc w:val="both"/>
        <w:rPr>
          <w:rFonts w:ascii="Times New Roman" w:hAnsi="Times New Roman"/>
          <w:sz w:val="24"/>
          <w:szCs w:val="24"/>
        </w:rPr>
      </w:pPr>
    </w:p>
    <w:p w:rsidR="00B3529D" w:rsidRPr="00BA3807" w:rsidRDefault="00B3529D" w:rsidP="00B3529D">
      <w:pPr>
        <w:pStyle w:val="ListParagraph"/>
        <w:ind w:left="360"/>
        <w:jc w:val="both"/>
        <w:rPr>
          <w:rFonts w:ascii="Times New Roman" w:hAnsi="Times New Roman"/>
          <w:sz w:val="24"/>
          <w:szCs w:val="24"/>
        </w:rPr>
      </w:pPr>
      <w:r w:rsidRPr="00BA3807">
        <w:rPr>
          <w:rFonts w:ascii="Times New Roman" w:hAnsi="Times New Roman"/>
          <w:sz w:val="24"/>
          <w:szCs w:val="24"/>
        </w:rPr>
        <w:t xml:space="preserve">This product has also been widely advertised using a variety of different mediums. Through Newspaper, TV, Magazines, Internet, </w:t>
      </w:r>
      <w:r>
        <w:rPr>
          <w:rFonts w:ascii="Times New Roman" w:hAnsi="Times New Roman"/>
          <w:sz w:val="24"/>
          <w:szCs w:val="24"/>
        </w:rPr>
        <w:t>Yellow Pages, and</w:t>
      </w:r>
      <w:r w:rsidRPr="00BA3807">
        <w:rPr>
          <w:rFonts w:ascii="Times New Roman" w:hAnsi="Times New Roman"/>
          <w:sz w:val="24"/>
          <w:szCs w:val="24"/>
        </w:rPr>
        <w:t xml:space="preserve"> Radio. </w:t>
      </w:r>
    </w:p>
    <w:p w:rsidR="00B3529D" w:rsidRDefault="00B3529D" w:rsidP="00B3529D">
      <w:pPr>
        <w:pStyle w:val="ListParagraph"/>
        <w:ind w:left="360"/>
        <w:jc w:val="both"/>
        <w:rPr>
          <w:rFonts w:ascii="Times New Roman" w:hAnsi="Times New Roman"/>
          <w:b/>
          <w:sz w:val="24"/>
          <w:szCs w:val="24"/>
        </w:rPr>
      </w:pPr>
    </w:p>
    <w:p w:rsidR="00B3529D" w:rsidRPr="00B3529D" w:rsidRDefault="00B3529D" w:rsidP="00B3529D">
      <w:pPr>
        <w:jc w:val="both"/>
        <w:rPr>
          <w:rFonts w:ascii="Times New Roman" w:eastAsia="Calibri" w:hAnsi="Times New Roman" w:cs="Times New Roman"/>
          <w:b/>
          <w:sz w:val="24"/>
          <w:szCs w:val="24"/>
        </w:rPr>
      </w:pPr>
      <w:r w:rsidRPr="00B3529D">
        <w:rPr>
          <w:rFonts w:ascii="Times New Roman" w:eastAsia="Calibri" w:hAnsi="Times New Roman" w:cs="Times New Roman"/>
          <w:b/>
          <w:sz w:val="24"/>
          <w:szCs w:val="24"/>
        </w:rPr>
        <w:t xml:space="preserve">Where is the brand in the product life cycle? If this is a new product, developing awareness may be your highest priority. </w:t>
      </w:r>
    </w:p>
    <w:p w:rsidR="00B3529D" w:rsidRDefault="00B3529D" w:rsidP="00B3529D">
      <w:pPr>
        <w:pStyle w:val="ListParagraph"/>
        <w:ind w:left="360"/>
        <w:jc w:val="both"/>
        <w:rPr>
          <w:rFonts w:ascii="Times New Roman" w:hAnsi="Times New Roman"/>
          <w:sz w:val="24"/>
          <w:szCs w:val="24"/>
        </w:rPr>
      </w:pPr>
    </w:p>
    <w:p w:rsidR="00B3529D" w:rsidRPr="00BA3807" w:rsidRDefault="00B3529D" w:rsidP="00B3529D">
      <w:pPr>
        <w:pStyle w:val="ListParagraph"/>
        <w:ind w:left="360"/>
        <w:jc w:val="both"/>
        <w:rPr>
          <w:rFonts w:ascii="Times New Roman" w:hAnsi="Times New Roman"/>
          <w:sz w:val="24"/>
          <w:szCs w:val="24"/>
        </w:rPr>
      </w:pPr>
      <w:r w:rsidRPr="00BA3807">
        <w:rPr>
          <w:rFonts w:ascii="Times New Roman" w:hAnsi="Times New Roman"/>
          <w:sz w:val="24"/>
          <w:szCs w:val="24"/>
        </w:rPr>
        <w:t xml:space="preserve">Within the product cycle Bullfrog is reaching it maturity, with competitive companies such as Coppertone and Banana Boat, Bullfrog is becoming popular. They need to raise awareness of their product and what they have to offer as a company. Being an established brand helps them , what they need to concentrate on now is getting more images out there to restore the publics interest in the company and their products. </w:t>
      </w:r>
    </w:p>
    <w:p w:rsidR="00B3529D" w:rsidRPr="00BA3807" w:rsidRDefault="00B3529D" w:rsidP="00B3529D">
      <w:pPr>
        <w:rPr>
          <w:rFonts w:ascii="Times New Roman" w:eastAsia="Calibri" w:hAnsi="Times New Roman" w:cs="Times New Roman"/>
          <w:b/>
          <w:sz w:val="24"/>
          <w:szCs w:val="24"/>
        </w:rPr>
      </w:pPr>
      <w:r w:rsidRPr="00BA3807">
        <w:rPr>
          <w:rFonts w:ascii="Times New Roman" w:eastAsia="Calibri" w:hAnsi="Times New Roman" w:cs="Times New Roman"/>
          <w:b/>
          <w:sz w:val="24"/>
          <w:szCs w:val="24"/>
        </w:rPr>
        <w:lastRenderedPageBreak/>
        <w:t>What are the sales goals for the product?</w:t>
      </w:r>
    </w:p>
    <w:p w:rsidR="00B3529D" w:rsidRPr="00BA3807" w:rsidRDefault="00B3529D" w:rsidP="00B3529D">
      <w:pPr>
        <w:ind w:left="360"/>
        <w:rPr>
          <w:rFonts w:ascii="Times New Roman" w:eastAsia="Calibri" w:hAnsi="Times New Roman" w:cs="Times New Roman"/>
          <w:b/>
          <w:sz w:val="24"/>
          <w:szCs w:val="24"/>
        </w:rPr>
      </w:pPr>
      <w:r w:rsidRPr="00BA3807">
        <w:rPr>
          <w:rFonts w:ascii="Times New Roman" w:eastAsia="Calibri" w:hAnsi="Times New Roman" w:cs="Times New Roman"/>
          <w:sz w:val="24"/>
          <w:szCs w:val="24"/>
        </w:rPr>
        <w:t>Our current sales goals for the company are to establish an 8 percent increase, growing to 26.8 million in sales within the next two years.</w:t>
      </w:r>
      <w:r w:rsidRPr="00BA3807">
        <w:rPr>
          <w:rFonts w:ascii="Times New Roman" w:eastAsia="Calibri" w:hAnsi="Times New Roman" w:cs="Times New Roman"/>
          <w:b/>
          <w:sz w:val="24"/>
          <w:szCs w:val="24"/>
        </w:rPr>
        <w:br/>
      </w:r>
      <w:r>
        <w:rPr>
          <w:rFonts w:ascii="Times New Roman" w:hAnsi="Times New Roman"/>
          <w:b/>
          <w:sz w:val="24"/>
          <w:szCs w:val="24"/>
        </w:rPr>
        <w:tab/>
      </w:r>
    </w:p>
    <w:p w:rsidR="00B3529D" w:rsidRPr="00BA3807" w:rsidRDefault="00B3529D" w:rsidP="00B3529D">
      <w:pPr>
        <w:rPr>
          <w:rFonts w:ascii="Times New Roman" w:eastAsia="Calibri" w:hAnsi="Times New Roman" w:cs="Times New Roman"/>
          <w:b/>
          <w:sz w:val="24"/>
          <w:szCs w:val="24"/>
        </w:rPr>
      </w:pPr>
      <w:r w:rsidRPr="00BA3807">
        <w:rPr>
          <w:rFonts w:ascii="Times New Roman" w:eastAsia="Calibri" w:hAnsi="Times New Roman" w:cs="Times New Roman"/>
          <w:b/>
          <w:sz w:val="24"/>
          <w:szCs w:val="24"/>
        </w:rPr>
        <w:t>Current share of market? Share goals?</w:t>
      </w:r>
    </w:p>
    <w:p w:rsidR="00B3529D" w:rsidRPr="00BA3807" w:rsidRDefault="00B3529D" w:rsidP="00B3529D">
      <w:pPr>
        <w:ind w:firstLine="360"/>
        <w:rPr>
          <w:rFonts w:ascii="Times New Roman" w:eastAsia="Calibri" w:hAnsi="Times New Roman" w:cs="Times New Roman"/>
          <w:sz w:val="24"/>
          <w:szCs w:val="24"/>
        </w:rPr>
      </w:pPr>
      <w:r w:rsidRPr="00BA3807">
        <w:rPr>
          <w:rFonts w:ascii="Times New Roman" w:eastAsia="Calibri" w:hAnsi="Times New Roman" w:cs="Times New Roman"/>
          <w:sz w:val="24"/>
          <w:szCs w:val="24"/>
        </w:rPr>
        <w:t>Bullfrog has a current share of 5.84% of the market.</w:t>
      </w:r>
    </w:p>
    <w:p w:rsidR="00B3529D" w:rsidRPr="00A51F0F" w:rsidRDefault="00B3529D" w:rsidP="00B3529D">
      <w:pPr>
        <w:ind w:firstLine="360"/>
        <w:rPr>
          <w:rFonts w:ascii="Times New Roman" w:eastAsia="Calibri" w:hAnsi="Times New Roman" w:cs="Times New Roman"/>
          <w:sz w:val="24"/>
          <w:szCs w:val="24"/>
        </w:rPr>
      </w:pPr>
      <w:r w:rsidRPr="00BA3807">
        <w:rPr>
          <w:rFonts w:ascii="Times New Roman" w:eastAsia="Calibri" w:hAnsi="Times New Roman" w:cs="Times New Roman"/>
          <w:sz w:val="24"/>
          <w:szCs w:val="24"/>
        </w:rPr>
        <w:t>We are trying to obtain share goal of 6.31% of the market</w:t>
      </w:r>
    </w:p>
    <w:p w:rsidR="00B3529D" w:rsidRPr="00BA3807" w:rsidRDefault="00B3529D" w:rsidP="00B3529D">
      <w:pPr>
        <w:rPr>
          <w:rFonts w:ascii="Times New Roman" w:eastAsia="Calibri" w:hAnsi="Times New Roman" w:cs="Times New Roman"/>
          <w:b/>
          <w:sz w:val="24"/>
          <w:szCs w:val="24"/>
        </w:rPr>
      </w:pPr>
      <w:r w:rsidRPr="00BA3807">
        <w:rPr>
          <w:rFonts w:ascii="Times New Roman" w:eastAsia="Calibri" w:hAnsi="Times New Roman" w:cs="Times New Roman"/>
          <w:b/>
          <w:sz w:val="24"/>
          <w:szCs w:val="24"/>
        </w:rPr>
        <w:t>Current awareness for brand? Awareness goals?</w:t>
      </w:r>
    </w:p>
    <w:p w:rsidR="00B3529D" w:rsidRPr="00A51F0F" w:rsidRDefault="00B3529D" w:rsidP="00B3529D">
      <w:pPr>
        <w:rPr>
          <w:rFonts w:ascii="Times New Roman" w:eastAsia="Calibri" w:hAnsi="Times New Roman" w:cs="Times New Roman"/>
          <w:sz w:val="24"/>
          <w:szCs w:val="24"/>
        </w:rPr>
      </w:pPr>
      <w:r w:rsidRPr="00BA3807">
        <w:rPr>
          <w:rFonts w:ascii="Times New Roman" w:eastAsia="Calibri" w:hAnsi="Times New Roman" w:cs="Times New Roman"/>
          <w:sz w:val="24"/>
          <w:szCs w:val="24"/>
        </w:rPr>
        <w:t>Our current brand loyalty is 49.4, meaning that about half of our users are a repeat user we are trying to obtain an awareness goal similar to Neutr</w:t>
      </w:r>
      <w:r>
        <w:rPr>
          <w:rFonts w:ascii="Times New Roman" w:eastAsia="Calibri" w:hAnsi="Times New Roman" w:cs="Times New Roman"/>
          <w:sz w:val="24"/>
          <w:szCs w:val="24"/>
        </w:rPr>
        <w:t>o</w:t>
      </w:r>
      <w:r w:rsidRPr="00BA3807">
        <w:rPr>
          <w:rFonts w:ascii="Times New Roman" w:eastAsia="Calibri" w:hAnsi="Times New Roman" w:cs="Times New Roman"/>
          <w:sz w:val="24"/>
          <w:szCs w:val="24"/>
        </w:rPr>
        <w:t>gena trying to have a loyalty rate at 59.2</w:t>
      </w:r>
    </w:p>
    <w:p w:rsidR="00B3529D" w:rsidRPr="00BA3807" w:rsidRDefault="00B3529D" w:rsidP="00B3529D">
      <w:pPr>
        <w:rPr>
          <w:rFonts w:ascii="Times New Roman" w:eastAsia="Calibri" w:hAnsi="Times New Roman" w:cs="Times New Roman"/>
          <w:sz w:val="24"/>
          <w:szCs w:val="24"/>
        </w:rPr>
      </w:pPr>
      <w:r w:rsidRPr="00BA3807">
        <w:rPr>
          <w:rFonts w:ascii="Times New Roman" w:eastAsia="Calibri" w:hAnsi="Times New Roman" w:cs="Times New Roman"/>
          <w:b/>
          <w:sz w:val="24"/>
          <w:szCs w:val="24"/>
        </w:rPr>
        <w:t>Is marketing budget available?</w:t>
      </w:r>
    </w:p>
    <w:p w:rsidR="00B3529D" w:rsidRPr="00BA3807" w:rsidRDefault="00B3529D" w:rsidP="00B3529D">
      <w:pPr>
        <w:rPr>
          <w:rFonts w:ascii="Times New Roman" w:eastAsia="Calibri" w:hAnsi="Times New Roman" w:cs="Times New Roman"/>
          <w:b/>
          <w:sz w:val="24"/>
          <w:szCs w:val="24"/>
        </w:rPr>
      </w:pPr>
      <w:r w:rsidRPr="00BA3807">
        <w:rPr>
          <w:rFonts w:ascii="Times New Roman" w:eastAsia="Calibri" w:hAnsi="Times New Roman" w:cs="Times New Roman"/>
          <w:sz w:val="24"/>
          <w:szCs w:val="24"/>
        </w:rPr>
        <w:t>We are allocating 10% of sales to be directly invested into marketing. We are hoping with the growth of the company, we can further accomplish these objectives by increasing our budget to 2.68 million/</w:t>
      </w:r>
    </w:p>
    <w:p w:rsidR="00B3529D" w:rsidRPr="00BA3807" w:rsidRDefault="00B3529D" w:rsidP="00B3529D">
      <w:pPr>
        <w:rPr>
          <w:rFonts w:ascii="Times New Roman" w:eastAsia="Calibri" w:hAnsi="Times New Roman" w:cs="Times New Roman"/>
          <w:b/>
          <w:sz w:val="24"/>
          <w:szCs w:val="24"/>
        </w:rPr>
      </w:pPr>
      <w:r w:rsidRPr="00BA3807">
        <w:rPr>
          <w:rFonts w:ascii="Times New Roman" w:eastAsia="Calibri" w:hAnsi="Times New Roman" w:cs="Times New Roman"/>
          <w:b/>
          <w:sz w:val="24"/>
          <w:szCs w:val="24"/>
        </w:rPr>
        <w:t>Geographic breakdown of sales?</w:t>
      </w:r>
    </w:p>
    <w:p w:rsidR="00B3529D" w:rsidRPr="00BA3807" w:rsidRDefault="00B3529D" w:rsidP="00B3529D">
      <w:pPr>
        <w:rPr>
          <w:rFonts w:ascii="Times New Roman" w:eastAsia="Calibri" w:hAnsi="Times New Roman" w:cs="Times New Roman"/>
          <w:sz w:val="24"/>
          <w:szCs w:val="24"/>
        </w:rPr>
      </w:pPr>
      <w:r w:rsidRPr="00BA3807">
        <w:rPr>
          <w:rFonts w:ascii="Times New Roman" w:eastAsia="Calibri" w:hAnsi="Times New Roman" w:cs="Times New Roman"/>
          <w:sz w:val="24"/>
          <w:szCs w:val="24"/>
        </w:rPr>
        <w:t>Pacific-MKTG region annual sales of $7,518,229.74</w:t>
      </w:r>
    </w:p>
    <w:p w:rsidR="00B3529D" w:rsidRPr="00BA3807" w:rsidRDefault="00B3529D" w:rsidP="00B3529D">
      <w:pPr>
        <w:rPr>
          <w:rFonts w:ascii="Times New Roman" w:eastAsia="Calibri" w:hAnsi="Times New Roman" w:cs="Times New Roman"/>
          <w:sz w:val="24"/>
          <w:szCs w:val="24"/>
        </w:rPr>
      </w:pPr>
      <w:r w:rsidRPr="00BA3807">
        <w:rPr>
          <w:rFonts w:ascii="Times New Roman" w:eastAsia="Calibri" w:hAnsi="Times New Roman" w:cs="Times New Roman"/>
          <w:sz w:val="24"/>
          <w:szCs w:val="24"/>
        </w:rPr>
        <w:t>South West sales $4,584,477.24</w:t>
      </w:r>
    </w:p>
    <w:p w:rsidR="00B3529D" w:rsidRPr="00BA3807" w:rsidRDefault="00B3529D" w:rsidP="00B3529D">
      <w:pPr>
        <w:rPr>
          <w:rFonts w:ascii="Times New Roman" w:eastAsia="Calibri" w:hAnsi="Times New Roman" w:cs="Times New Roman"/>
          <w:sz w:val="24"/>
          <w:szCs w:val="24"/>
        </w:rPr>
      </w:pPr>
      <w:r w:rsidRPr="00BA3807">
        <w:rPr>
          <w:rFonts w:ascii="Times New Roman" w:eastAsia="Calibri" w:hAnsi="Times New Roman" w:cs="Times New Roman"/>
          <w:sz w:val="24"/>
          <w:szCs w:val="24"/>
        </w:rPr>
        <w:t>South East sales $5,898,798.36</w:t>
      </w:r>
    </w:p>
    <w:p w:rsidR="00B3529D" w:rsidRPr="00BA3807" w:rsidRDefault="00B3529D" w:rsidP="00B3529D">
      <w:pPr>
        <w:rPr>
          <w:rFonts w:ascii="Times New Roman" w:eastAsia="Calibri" w:hAnsi="Times New Roman" w:cs="Times New Roman"/>
          <w:sz w:val="24"/>
          <w:szCs w:val="24"/>
        </w:rPr>
      </w:pPr>
      <w:r w:rsidRPr="00BA3807">
        <w:rPr>
          <w:rFonts w:ascii="Times New Roman" w:eastAsia="Calibri" w:hAnsi="Times New Roman" w:cs="Times New Roman"/>
          <w:sz w:val="24"/>
          <w:szCs w:val="24"/>
        </w:rPr>
        <w:t>West Central sales $2,777,285.70</w:t>
      </w:r>
    </w:p>
    <w:p w:rsidR="00B3529D" w:rsidRPr="00BA3807" w:rsidRDefault="00B3529D" w:rsidP="00B3529D">
      <w:pPr>
        <w:rPr>
          <w:rFonts w:ascii="Times New Roman" w:eastAsia="Calibri" w:hAnsi="Times New Roman" w:cs="Times New Roman"/>
          <w:sz w:val="24"/>
          <w:szCs w:val="24"/>
        </w:rPr>
      </w:pPr>
      <w:r w:rsidRPr="00BA3807">
        <w:rPr>
          <w:rFonts w:ascii="Times New Roman" w:eastAsia="Calibri" w:hAnsi="Times New Roman" w:cs="Times New Roman"/>
          <w:sz w:val="24"/>
          <w:szCs w:val="24"/>
        </w:rPr>
        <w:t>East Central sales $1,564,668</w:t>
      </w:r>
    </w:p>
    <w:p w:rsidR="00B3529D" w:rsidRPr="00BA3807" w:rsidRDefault="00B3529D" w:rsidP="00B3529D">
      <w:pPr>
        <w:rPr>
          <w:rFonts w:ascii="Times New Roman" w:eastAsia="Calibri" w:hAnsi="Times New Roman" w:cs="Times New Roman"/>
          <w:sz w:val="24"/>
          <w:szCs w:val="24"/>
        </w:rPr>
      </w:pPr>
      <w:r w:rsidRPr="00BA3807">
        <w:rPr>
          <w:rFonts w:ascii="Times New Roman" w:eastAsia="Calibri" w:hAnsi="Times New Roman" w:cs="Times New Roman"/>
          <w:sz w:val="24"/>
          <w:szCs w:val="24"/>
        </w:rPr>
        <w:t>Middle Atlantic sales $1,994,951.70</w:t>
      </w:r>
    </w:p>
    <w:p w:rsidR="00B3529D" w:rsidRPr="00BA3807" w:rsidRDefault="00B3529D" w:rsidP="00B3529D">
      <w:pPr>
        <w:rPr>
          <w:rFonts w:ascii="Times New Roman" w:eastAsia="Calibri" w:hAnsi="Times New Roman" w:cs="Times New Roman"/>
          <w:sz w:val="24"/>
          <w:szCs w:val="24"/>
        </w:rPr>
      </w:pPr>
      <w:r w:rsidRPr="00BA3807">
        <w:rPr>
          <w:rFonts w:ascii="Times New Roman" w:eastAsia="Calibri" w:hAnsi="Times New Roman" w:cs="Times New Roman"/>
          <w:sz w:val="24"/>
          <w:szCs w:val="24"/>
        </w:rPr>
        <w:t>New England sales $469,400.40</w:t>
      </w:r>
    </w:p>
    <w:p w:rsidR="00B3529D" w:rsidRPr="00BA3807" w:rsidRDefault="00B3529D" w:rsidP="00B3529D">
      <w:pPr>
        <w:numPr>
          <w:ilvl w:val="0"/>
          <w:numId w:val="11"/>
        </w:numPr>
        <w:spacing w:after="0" w:line="240" w:lineRule="auto"/>
        <w:rPr>
          <w:rFonts w:ascii="Times New Roman" w:eastAsia="Calibri" w:hAnsi="Times New Roman" w:cs="Times New Roman"/>
          <w:b/>
          <w:bCs/>
          <w:sz w:val="24"/>
          <w:szCs w:val="24"/>
        </w:rPr>
      </w:pPr>
      <w:r w:rsidRPr="00BA3807">
        <w:rPr>
          <w:rFonts w:ascii="Times New Roman" w:eastAsia="Calibri" w:hAnsi="Times New Roman" w:cs="Times New Roman"/>
          <w:b/>
          <w:bCs/>
          <w:sz w:val="24"/>
          <w:szCs w:val="24"/>
        </w:rPr>
        <w:t>Who are all the major competitive players?</w:t>
      </w:r>
    </w:p>
    <w:p w:rsidR="00B3529D" w:rsidRPr="00BA3807" w:rsidRDefault="00B3529D" w:rsidP="00B3529D">
      <w:pPr>
        <w:ind w:firstLine="360"/>
        <w:rPr>
          <w:rFonts w:ascii="Times New Roman" w:eastAsia="Calibri" w:hAnsi="Times New Roman" w:cs="Times New Roman"/>
          <w:sz w:val="24"/>
          <w:szCs w:val="24"/>
        </w:rPr>
      </w:pPr>
      <w:r w:rsidRPr="00BA3807">
        <w:rPr>
          <w:rFonts w:ascii="Times New Roman" w:eastAsia="Calibri" w:hAnsi="Times New Roman" w:cs="Times New Roman"/>
          <w:sz w:val="24"/>
          <w:szCs w:val="24"/>
        </w:rPr>
        <w:t>The major competitive players to Bull Frog are:</w:t>
      </w:r>
    </w:p>
    <w:p w:rsidR="00B3529D" w:rsidRPr="00BA3807" w:rsidRDefault="00B3529D" w:rsidP="00B3529D">
      <w:pPr>
        <w:numPr>
          <w:ilvl w:val="1"/>
          <w:numId w:val="11"/>
        </w:numPr>
        <w:spacing w:after="0" w:line="240" w:lineRule="auto"/>
        <w:rPr>
          <w:rFonts w:ascii="Times New Roman" w:eastAsia="Calibri" w:hAnsi="Times New Roman" w:cs="Times New Roman"/>
          <w:sz w:val="24"/>
          <w:szCs w:val="24"/>
        </w:rPr>
      </w:pPr>
      <w:r w:rsidRPr="00BA3807">
        <w:rPr>
          <w:rFonts w:ascii="Times New Roman" w:eastAsia="Calibri" w:hAnsi="Times New Roman" w:cs="Times New Roman"/>
          <w:sz w:val="24"/>
          <w:szCs w:val="24"/>
        </w:rPr>
        <w:t>Coppertone</w:t>
      </w:r>
    </w:p>
    <w:p w:rsidR="00B3529D" w:rsidRPr="00BA3807" w:rsidRDefault="00B3529D" w:rsidP="00B3529D">
      <w:pPr>
        <w:numPr>
          <w:ilvl w:val="1"/>
          <w:numId w:val="11"/>
        </w:numPr>
        <w:spacing w:after="0" w:line="240" w:lineRule="auto"/>
        <w:rPr>
          <w:rFonts w:ascii="Times New Roman" w:eastAsia="Calibri" w:hAnsi="Times New Roman" w:cs="Times New Roman"/>
          <w:sz w:val="24"/>
          <w:szCs w:val="24"/>
        </w:rPr>
      </w:pPr>
      <w:r w:rsidRPr="00BA3807">
        <w:rPr>
          <w:rFonts w:ascii="Times New Roman" w:eastAsia="Calibri" w:hAnsi="Times New Roman" w:cs="Times New Roman"/>
          <w:sz w:val="24"/>
          <w:szCs w:val="24"/>
        </w:rPr>
        <w:t>Neutrogena</w:t>
      </w:r>
    </w:p>
    <w:p w:rsidR="00B3529D" w:rsidRPr="00BA3807" w:rsidRDefault="00B3529D" w:rsidP="00B3529D">
      <w:pPr>
        <w:numPr>
          <w:ilvl w:val="1"/>
          <w:numId w:val="11"/>
        </w:numPr>
        <w:spacing w:after="0" w:line="240" w:lineRule="auto"/>
        <w:rPr>
          <w:rFonts w:ascii="Times New Roman" w:eastAsia="Calibri" w:hAnsi="Times New Roman" w:cs="Times New Roman"/>
          <w:sz w:val="24"/>
          <w:szCs w:val="24"/>
        </w:rPr>
      </w:pPr>
      <w:r w:rsidRPr="00BA3807">
        <w:rPr>
          <w:rFonts w:ascii="Times New Roman" w:eastAsia="Calibri" w:hAnsi="Times New Roman" w:cs="Times New Roman"/>
          <w:sz w:val="24"/>
          <w:szCs w:val="24"/>
        </w:rPr>
        <w:t>Banana Boat</w:t>
      </w:r>
    </w:p>
    <w:p w:rsidR="00B3529D" w:rsidRPr="00BA3807" w:rsidRDefault="00B3529D" w:rsidP="00B3529D">
      <w:pPr>
        <w:numPr>
          <w:ilvl w:val="0"/>
          <w:numId w:val="11"/>
        </w:numPr>
        <w:spacing w:after="0" w:line="240" w:lineRule="auto"/>
        <w:rPr>
          <w:rFonts w:ascii="Times New Roman" w:eastAsia="Calibri" w:hAnsi="Times New Roman" w:cs="Times New Roman"/>
          <w:b/>
          <w:bCs/>
          <w:sz w:val="24"/>
          <w:szCs w:val="24"/>
        </w:rPr>
      </w:pPr>
      <w:r w:rsidRPr="00BA3807">
        <w:rPr>
          <w:rFonts w:ascii="Times New Roman" w:eastAsia="Calibri" w:hAnsi="Times New Roman" w:cs="Times New Roman"/>
          <w:b/>
          <w:bCs/>
          <w:sz w:val="24"/>
          <w:szCs w:val="24"/>
        </w:rPr>
        <w:t>What share of market do they have?</w:t>
      </w:r>
    </w:p>
    <w:p w:rsidR="00B3529D" w:rsidRPr="00BA3807" w:rsidRDefault="00B3529D" w:rsidP="00B3529D">
      <w:pPr>
        <w:ind w:firstLine="360"/>
        <w:rPr>
          <w:rFonts w:ascii="Times New Roman" w:eastAsia="Calibri" w:hAnsi="Times New Roman" w:cs="Times New Roman"/>
          <w:sz w:val="24"/>
          <w:szCs w:val="24"/>
        </w:rPr>
      </w:pPr>
      <w:r w:rsidRPr="00BA3807">
        <w:rPr>
          <w:rFonts w:ascii="Times New Roman" w:eastAsia="Calibri" w:hAnsi="Times New Roman" w:cs="Times New Roman"/>
          <w:sz w:val="24"/>
          <w:szCs w:val="24"/>
        </w:rPr>
        <w:t>While Bull Frog comprises of 5.84% of the market share, the competition has the following:</w:t>
      </w:r>
    </w:p>
    <w:p w:rsidR="00B3529D" w:rsidRPr="00BA3807" w:rsidRDefault="00B3529D" w:rsidP="00B3529D">
      <w:pPr>
        <w:numPr>
          <w:ilvl w:val="1"/>
          <w:numId w:val="11"/>
        </w:numPr>
        <w:spacing w:after="0" w:line="240" w:lineRule="auto"/>
        <w:rPr>
          <w:rFonts w:ascii="Times New Roman" w:eastAsia="Calibri" w:hAnsi="Times New Roman" w:cs="Times New Roman"/>
          <w:sz w:val="24"/>
          <w:szCs w:val="24"/>
        </w:rPr>
      </w:pPr>
      <w:r w:rsidRPr="00BA3807">
        <w:rPr>
          <w:rFonts w:ascii="Times New Roman" w:eastAsia="Calibri" w:hAnsi="Times New Roman" w:cs="Times New Roman"/>
          <w:sz w:val="24"/>
          <w:szCs w:val="24"/>
        </w:rPr>
        <w:lastRenderedPageBreak/>
        <w:t>Coppertone</w:t>
      </w:r>
    </w:p>
    <w:p w:rsidR="00B3529D" w:rsidRPr="00BA3807" w:rsidRDefault="00B3529D" w:rsidP="00B3529D">
      <w:pPr>
        <w:numPr>
          <w:ilvl w:val="1"/>
          <w:numId w:val="11"/>
        </w:numPr>
        <w:spacing w:after="0" w:line="240" w:lineRule="auto"/>
        <w:rPr>
          <w:rFonts w:ascii="Times New Roman" w:eastAsia="Calibri" w:hAnsi="Times New Roman" w:cs="Times New Roman"/>
          <w:b/>
          <w:bCs/>
          <w:sz w:val="24"/>
          <w:szCs w:val="24"/>
        </w:rPr>
      </w:pPr>
      <w:r w:rsidRPr="00BA3807">
        <w:rPr>
          <w:rFonts w:ascii="Times New Roman" w:eastAsia="Calibri" w:hAnsi="Times New Roman" w:cs="Times New Roman"/>
          <w:sz w:val="24"/>
          <w:szCs w:val="24"/>
        </w:rPr>
        <w:t>Neutrogena</w:t>
      </w:r>
    </w:p>
    <w:p w:rsidR="00B3529D" w:rsidRPr="00BA3807" w:rsidRDefault="00B3529D" w:rsidP="00B3529D">
      <w:pPr>
        <w:numPr>
          <w:ilvl w:val="1"/>
          <w:numId w:val="11"/>
        </w:numPr>
        <w:spacing w:after="0" w:line="240" w:lineRule="auto"/>
        <w:rPr>
          <w:rFonts w:ascii="Times New Roman" w:eastAsia="Calibri" w:hAnsi="Times New Roman" w:cs="Times New Roman"/>
          <w:b/>
          <w:bCs/>
          <w:sz w:val="24"/>
          <w:szCs w:val="24"/>
        </w:rPr>
      </w:pPr>
      <w:r w:rsidRPr="00BA3807">
        <w:rPr>
          <w:rFonts w:ascii="Times New Roman" w:eastAsia="Calibri" w:hAnsi="Times New Roman" w:cs="Times New Roman"/>
          <w:sz w:val="24"/>
          <w:szCs w:val="24"/>
        </w:rPr>
        <w:t>Banana Boat</w:t>
      </w:r>
    </w:p>
    <w:p w:rsidR="00B3529D" w:rsidRPr="00BA3807" w:rsidRDefault="00B3529D" w:rsidP="00B3529D">
      <w:pPr>
        <w:rPr>
          <w:rFonts w:ascii="Times New Roman" w:eastAsia="Calibri" w:hAnsi="Times New Roman" w:cs="Times New Roman"/>
          <w:b/>
          <w:bCs/>
          <w:sz w:val="24"/>
          <w:szCs w:val="24"/>
        </w:rPr>
      </w:pPr>
    </w:p>
    <w:p w:rsidR="00B3529D" w:rsidRPr="00BA3807" w:rsidRDefault="00B3529D" w:rsidP="00B3529D">
      <w:pPr>
        <w:numPr>
          <w:ilvl w:val="0"/>
          <w:numId w:val="11"/>
        </w:numPr>
        <w:spacing w:after="0" w:line="240" w:lineRule="auto"/>
        <w:rPr>
          <w:rFonts w:ascii="Times New Roman" w:eastAsia="Calibri" w:hAnsi="Times New Roman" w:cs="Times New Roman"/>
          <w:b/>
          <w:bCs/>
          <w:sz w:val="24"/>
          <w:szCs w:val="24"/>
        </w:rPr>
      </w:pPr>
      <w:r w:rsidRPr="00BA3807">
        <w:rPr>
          <w:rFonts w:ascii="Times New Roman" w:eastAsia="Calibri" w:hAnsi="Times New Roman" w:cs="Times New Roman"/>
          <w:b/>
          <w:bCs/>
          <w:sz w:val="24"/>
          <w:szCs w:val="24"/>
        </w:rPr>
        <w:t>Compared with competition, is your brand unique or is it very similar to competitors?</w:t>
      </w:r>
    </w:p>
    <w:p w:rsidR="00B3529D" w:rsidRDefault="00B3529D" w:rsidP="00B3529D">
      <w:pPr>
        <w:pStyle w:val="BodyText"/>
        <w:rPr>
          <w:sz w:val="24"/>
          <w:szCs w:val="24"/>
        </w:rPr>
      </w:pPr>
    </w:p>
    <w:p w:rsidR="00B3529D" w:rsidRPr="00BA3807" w:rsidRDefault="00B3529D" w:rsidP="00B3529D">
      <w:pPr>
        <w:pStyle w:val="BodyText"/>
        <w:rPr>
          <w:sz w:val="24"/>
          <w:szCs w:val="24"/>
        </w:rPr>
      </w:pPr>
      <w:r w:rsidRPr="00BA3807">
        <w:rPr>
          <w:sz w:val="24"/>
          <w:szCs w:val="24"/>
        </w:rPr>
        <w:t xml:space="preserve">Compared with our competition, our brand is unique in that it promotes, and symbolizes </w:t>
      </w:r>
      <w:r w:rsidRPr="00BA3807">
        <w:rPr>
          <w:b/>
          <w:bCs/>
          <w:sz w:val="24"/>
          <w:szCs w:val="24"/>
        </w:rPr>
        <w:t>all-day</w:t>
      </w:r>
      <w:r w:rsidRPr="00BA3807">
        <w:rPr>
          <w:sz w:val="24"/>
          <w:szCs w:val="24"/>
        </w:rPr>
        <w:t xml:space="preserve"> waterproof sun protection with one application.  In addition, Bull Frog incorporates both UVA and UVB protection with Aloe and Vitamin E moisturizers.  For further pursuit of brand uniqueness, Bull Frog should utilize its’ Bull Frog character as more of a spokesman to further create brand awareness and differentiation.</w:t>
      </w:r>
    </w:p>
    <w:p w:rsidR="00B3529D" w:rsidRPr="00BA3807" w:rsidRDefault="00B3529D" w:rsidP="00B3529D">
      <w:pPr>
        <w:rPr>
          <w:rFonts w:ascii="Times New Roman" w:eastAsia="Calibri" w:hAnsi="Times New Roman" w:cs="Times New Roman"/>
          <w:b/>
          <w:bCs/>
          <w:sz w:val="24"/>
          <w:szCs w:val="24"/>
        </w:rPr>
      </w:pPr>
    </w:p>
    <w:p w:rsidR="00B3529D" w:rsidRPr="00BA3807" w:rsidRDefault="00B3529D" w:rsidP="00B3529D">
      <w:pPr>
        <w:rPr>
          <w:rFonts w:ascii="Times New Roman" w:eastAsia="Calibri" w:hAnsi="Times New Roman" w:cs="Times New Roman"/>
          <w:b/>
          <w:bCs/>
          <w:sz w:val="24"/>
          <w:szCs w:val="24"/>
        </w:rPr>
      </w:pPr>
    </w:p>
    <w:p w:rsidR="00B3529D" w:rsidRPr="00BA3807" w:rsidRDefault="00B3529D" w:rsidP="00B3529D">
      <w:pPr>
        <w:numPr>
          <w:ilvl w:val="0"/>
          <w:numId w:val="11"/>
        </w:numPr>
        <w:spacing w:after="0" w:line="240" w:lineRule="auto"/>
        <w:rPr>
          <w:rFonts w:ascii="Times New Roman" w:eastAsia="Calibri" w:hAnsi="Times New Roman" w:cs="Times New Roman"/>
          <w:b/>
          <w:bCs/>
          <w:sz w:val="24"/>
          <w:szCs w:val="24"/>
        </w:rPr>
      </w:pPr>
      <w:r w:rsidRPr="00BA3807">
        <w:rPr>
          <w:rFonts w:ascii="Times New Roman" w:eastAsia="Calibri" w:hAnsi="Times New Roman" w:cs="Times New Roman"/>
          <w:b/>
          <w:bCs/>
          <w:sz w:val="24"/>
          <w:szCs w:val="24"/>
        </w:rPr>
        <w:t>How much is the competition spending?</w:t>
      </w:r>
    </w:p>
    <w:p w:rsidR="00B3529D" w:rsidRPr="00BA3807" w:rsidRDefault="00B3529D" w:rsidP="00B3529D">
      <w:pPr>
        <w:rPr>
          <w:rFonts w:ascii="Times New Roman" w:eastAsia="Calibri" w:hAnsi="Times New Roman" w:cs="Times New Roman"/>
          <w:b/>
          <w:bCs/>
          <w:sz w:val="24"/>
          <w:szCs w:val="24"/>
        </w:rPr>
      </w:pPr>
    </w:p>
    <w:p w:rsidR="00B3529D" w:rsidRPr="00BA3807" w:rsidRDefault="00B3529D" w:rsidP="00B3529D">
      <w:pPr>
        <w:pStyle w:val="BodyText"/>
        <w:rPr>
          <w:sz w:val="24"/>
          <w:szCs w:val="24"/>
        </w:rPr>
      </w:pPr>
      <w:r w:rsidRPr="00BA3807">
        <w:rPr>
          <w:sz w:val="24"/>
          <w:szCs w:val="24"/>
        </w:rPr>
        <w:t>The competition in total is spending approximately $48 million in advertising compared to $425 million in sales.</w:t>
      </w:r>
    </w:p>
    <w:p w:rsidR="00B3529D" w:rsidRPr="00BA3807" w:rsidRDefault="00B3529D" w:rsidP="00B3529D">
      <w:pPr>
        <w:rPr>
          <w:rFonts w:ascii="Times New Roman" w:eastAsia="Calibri" w:hAnsi="Times New Roman" w:cs="Times New Roman"/>
          <w:b/>
          <w:bCs/>
          <w:sz w:val="24"/>
          <w:szCs w:val="24"/>
        </w:rPr>
      </w:pPr>
    </w:p>
    <w:p w:rsidR="00B3529D" w:rsidRPr="00BA3807" w:rsidRDefault="00B3529D" w:rsidP="00B3529D">
      <w:pPr>
        <w:numPr>
          <w:ilvl w:val="0"/>
          <w:numId w:val="11"/>
        </w:numPr>
        <w:spacing w:after="0" w:line="240" w:lineRule="auto"/>
        <w:rPr>
          <w:rFonts w:ascii="Times New Roman" w:eastAsia="Calibri" w:hAnsi="Times New Roman" w:cs="Times New Roman"/>
          <w:b/>
          <w:bCs/>
          <w:sz w:val="24"/>
          <w:szCs w:val="24"/>
        </w:rPr>
      </w:pPr>
      <w:r w:rsidRPr="00BA3807">
        <w:rPr>
          <w:rFonts w:ascii="Times New Roman" w:eastAsia="Calibri" w:hAnsi="Times New Roman" w:cs="Times New Roman"/>
          <w:b/>
          <w:bCs/>
          <w:sz w:val="24"/>
          <w:szCs w:val="24"/>
        </w:rPr>
        <w:t>Which media does the competition use? Which Vehicles?</w:t>
      </w:r>
    </w:p>
    <w:p w:rsidR="00B3529D" w:rsidRPr="00BA3807" w:rsidRDefault="00B3529D" w:rsidP="00B3529D">
      <w:pPr>
        <w:rPr>
          <w:rFonts w:ascii="Times New Roman" w:eastAsia="Calibri" w:hAnsi="Times New Roman" w:cs="Times New Roman"/>
          <w:b/>
          <w:bCs/>
          <w:sz w:val="24"/>
          <w:szCs w:val="24"/>
        </w:rPr>
      </w:pPr>
    </w:p>
    <w:p w:rsidR="00B3529D" w:rsidRPr="00BA3807" w:rsidRDefault="00B3529D" w:rsidP="00B3529D">
      <w:pPr>
        <w:rPr>
          <w:rFonts w:ascii="Times New Roman" w:eastAsia="Calibri" w:hAnsi="Times New Roman" w:cs="Times New Roman"/>
          <w:sz w:val="24"/>
          <w:szCs w:val="24"/>
        </w:rPr>
      </w:pPr>
      <w:r w:rsidRPr="00BA3807">
        <w:rPr>
          <w:rFonts w:ascii="Times New Roman" w:eastAsia="Calibri" w:hAnsi="Times New Roman" w:cs="Times New Roman"/>
          <w:sz w:val="24"/>
          <w:szCs w:val="24"/>
        </w:rPr>
        <w:t>In terms of media, the competition uses:</w:t>
      </w:r>
    </w:p>
    <w:p w:rsidR="00B3529D" w:rsidRPr="00BA3807" w:rsidRDefault="00B3529D" w:rsidP="00B3529D">
      <w:pPr>
        <w:numPr>
          <w:ilvl w:val="0"/>
          <w:numId w:val="11"/>
        </w:numPr>
        <w:spacing w:after="0" w:line="240" w:lineRule="auto"/>
        <w:rPr>
          <w:rFonts w:ascii="Times New Roman" w:eastAsia="Calibri" w:hAnsi="Times New Roman" w:cs="Times New Roman"/>
          <w:sz w:val="24"/>
          <w:szCs w:val="24"/>
        </w:rPr>
      </w:pPr>
      <w:r w:rsidRPr="00BA3807">
        <w:rPr>
          <w:rFonts w:ascii="Times New Roman" w:eastAsia="Calibri" w:hAnsi="Times New Roman" w:cs="Times New Roman"/>
          <w:sz w:val="24"/>
          <w:szCs w:val="24"/>
        </w:rPr>
        <w:t>Print,</w:t>
      </w:r>
    </w:p>
    <w:p w:rsidR="00B3529D" w:rsidRPr="00BA3807" w:rsidRDefault="00B3529D" w:rsidP="00B3529D">
      <w:pPr>
        <w:numPr>
          <w:ilvl w:val="1"/>
          <w:numId w:val="11"/>
        </w:numPr>
        <w:spacing w:after="0" w:line="240" w:lineRule="auto"/>
        <w:rPr>
          <w:rFonts w:ascii="Times New Roman" w:eastAsia="Calibri" w:hAnsi="Times New Roman" w:cs="Times New Roman"/>
          <w:sz w:val="24"/>
          <w:szCs w:val="24"/>
        </w:rPr>
      </w:pPr>
      <w:r w:rsidRPr="00BA3807">
        <w:rPr>
          <w:rFonts w:ascii="Times New Roman" w:eastAsia="Calibri" w:hAnsi="Times New Roman" w:cs="Times New Roman"/>
          <w:sz w:val="24"/>
          <w:szCs w:val="24"/>
        </w:rPr>
        <w:t xml:space="preserve">Vehicles include but not limited to ads in Airline magazines to the Wall Street Journal. </w:t>
      </w:r>
    </w:p>
    <w:p w:rsidR="00B3529D" w:rsidRPr="00BA3807" w:rsidRDefault="00B3529D" w:rsidP="00B3529D">
      <w:pPr>
        <w:numPr>
          <w:ilvl w:val="0"/>
          <w:numId w:val="11"/>
        </w:numPr>
        <w:spacing w:after="0" w:line="240" w:lineRule="auto"/>
        <w:rPr>
          <w:rFonts w:ascii="Times New Roman" w:eastAsia="Calibri" w:hAnsi="Times New Roman" w:cs="Times New Roman"/>
          <w:sz w:val="24"/>
          <w:szCs w:val="24"/>
        </w:rPr>
      </w:pPr>
      <w:r w:rsidRPr="00BA3807">
        <w:rPr>
          <w:rFonts w:ascii="Times New Roman" w:eastAsia="Calibri" w:hAnsi="Times New Roman" w:cs="Times New Roman"/>
          <w:sz w:val="24"/>
          <w:szCs w:val="24"/>
        </w:rPr>
        <w:t>TV,</w:t>
      </w:r>
    </w:p>
    <w:p w:rsidR="00B3529D" w:rsidRPr="00BA3807" w:rsidRDefault="00B3529D" w:rsidP="00B3529D">
      <w:pPr>
        <w:numPr>
          <w:ilvl w:val="1"/>
          <w:numId w:val="11"/>
        </w:numPr>
        <w:spacing w:after="0" w:line="240" w:lineRule="auto"/>
        <w:rPr>
          <w:rFonts w:ascii="Times New Roman" w:eastAsia="Calibri" w:hAnsi="Times New Roman" w:cs="Times New Roman"/>
          <w:sz w:val="24"/>
          <w:szCs w:val="24"/>
        </w:rPr>
      </w:pPr>
      <w:r w:rsidRPr="00BA3807">
        <w:rPr>
          <w:rFonts w:ascii="Times New Roman" w:eastAsia="Calibri" w:hAnsi="Times New Roman" w:cs="Times New Roman"/>
          <w:sz w:val="24"/>
          <w:szCs w:val="24"/>
        </w:rPr>
        <w:t>Vehicles include but not limited to commercials run during Auto Racing to Young &amp; The Restless programs.</w:t>
      </w:r>
    </w:p>
    <w:p w:rsidR="00B3529D" w:rsidRPr="00BA3807" w:rsidRDefault="00B3529D" w:rsidP="00B3529D">
      <w:pPr>
        <w:numPr>
          <w:ilvl w:val="0"/>
          <w:numId w:val="11"/>
        </w:numPr>
        <w:spacing w:after="0" w:line="240" w:lineRule="auto"/>
        <w:rPr>
          <w:rFonts w:ascii="Times New Roman" w:eastAsia="Calibri" w:hAnsi="Times New Roman" w:cs="Times New Roman"/>
          <w:sz w:val="24"/>
          <w:szCs w:val="24"/>
        </w:rPr>
      </w:pPr>
      <w:r w:rsidRPr="00BA3807">
        <w:rPr>
          <w:rFonts w:ascii="Times New Roman" w:eastAsia="Calibri" w:hAnsi="Times New Roman" w:cs="Times New Roman"/>
          <w:sz w:val="24"/>
          <w:szCs w:val="24"/>
        </w:rPr>
        <w:t xml:space="preserve">Cable and, </w:t>
      </w:r>
    </w:p>
    <w:p w:rsidR="00B3529D" w:rsidRPr="00BA3807" w:rsidRDefault="00B3529D" w:rsidP="00B3529D">
      <w:pPr>
        <w:numPr>
          <w:ilvl w:val="1"/>
          <w:numId w:val="11"/>
        </w:numPr>
        <w:spacing w:after="0" w:line="240" w:lineRule="auto"/>
        <w:rPr>
          <w:rFonts w:ascii="Times New Roman" w:eastAsia="Calibri" w:hAnsi="Times New Roman" w:cs="Times New Roman"/>
          <w:sz w:val="24"/>
          <w:szCs w:val="24"/>
        </w:rPr>
      </w:pPr>
      <w:r w:rsidRPr="00BA3807">
        <w:rPr>
          <w:rFonts w:ascii="Times New Roman" w:eastAsia="Calibri" w:hAnsi="Times New Roman" w:cs="Times New Roman"/>
          <w:sz w:val="24"/>
          <w:szCs w:val="24"/>
        </w:rPr>
        <w:t>Vehicles include but not limited to commercials run during BBC America to MTV programs.</w:t>
      </w:r>
    </w:p>
    <w:p w:rsidR="00B3529D" w:rsidRPr="00BA3807" w:rsidRDefault="00B3529D" w:rsidP="00B3529D">
      <w:pPr>
        <w:numPr>
          <w:ilvl w:val="0"/>
          <w:numId w:val="11"/>
        </w:numPr>
        <w:spacing w:after="0" w:line="240" w:lineRule="auto"/>
        <w:rPr>
          <w:rFonts w:ascii="Times New Roman" w:eastAsia="Calibri" w:hAnsi="Times New Roman" w:cs="Times New Roman"/>
          <w:sz w:val="24"/>
          <w:szCs w:val="24"/>
        </w:rPr>
      </w:pPr>
      <w:r w:rsidRPr="00BA3807">
        <w:rPr>
          <w:rFonts w:ascii="Times New Roman" w:eastAsia="Calibri" w:hAnsi="Times New Roman" w:cs="Times New Roman"/>
          <w:sz w:val="24"/>
          <w:szCs w:val="24"/>
        </w:rPr>
        <w:t>Radio formats</w:t>
      </w:r>
    </w:p>
    <w:p w:rsidR="00B3529D" w:rsidRPr="00BA3807" w:rsidRDefault="00B3529D" w:rsidP="00B3529D">
      <w:pPr>
        <w:numPr>
          <w:ilvl w:val="1"/>
          <w:numId w:val="11"/>
        </w:numPr>
        <w:spacing w:after="0" w:line="240" w:lineRule="auto"/>
        <w:rPr>
          <w:rFonts w:ascii="Times New Roman" w:eastAsia="Calibri" w:hAnsi="Times New Roman" w:cs="Times New Roman"/>
          <w:b/>
          <w:bCs/>
          <w:sz w:val="24"/>
          <w:szCs w:val="24"/>
        </w:rPr>
      </w:pPr>
      <w:r w:rsidRPr="00BA3807">
        <w:rPr>
          <w:rFonts w:ascii="Times New Roman" w:eastAsia="Calibri" w:hAnsi="Times New Roman" w:cs="Times New Roman"/>
          <w:sz w:val="24"/>
          <w:szCs w:val="24"/>
        </w:rPr>
        <w:t>Vehicles include but not limited to commercials run during Hispanic to Sports programs.</w:t>
      </w:r>
    </w:p>
    <w:p w:rsidR="00FB3A67" w:rsidRDefault="00FB3A67" w:rsidP="00AF7E0C">
      <w:pPr>
        <w:rPr>
          <w:rFonts w:ascii="Times New Roman" w:hAnsi="Times New Roman" w:cs="Times New Roman"/>
          <w:b/>
          <w:sz w:val="24"/>
          <w:szCs w:val="24"/>
        </w:rPr>
      </w:pPr>
    </w:p>
    <w:p w:rsidR="00AF7E0C" w:rsidRDefault="00AF7E0C">
      <w:pPr>
        <w:rPr>
          <w:rFonts w:ascii="Times New Roman" w:hAnsi="Times New Roman" w:cs="Times New Roman"/>
          <w:sz w:val="32"/>
          <w:szCs w:val="32"/>
        </w:rPr>
      </w:pPr>
    </w:p>
    <w:p w:rsidR="00B463EF" w:rsidRDefault="00B463EF">
      <w:pPr>
        <w:rPr>
          <w:rFonts w:ascii="Times New Roman" w:hAnsi="Times New Roman" w:cs="Times New Roman"/>
          <w:color w:val="1F497D" w:themeColor="text2"/>
          <w:sz w:val="32"/>
          <w:szCs w:val="32"/>
          <w:u w:val="single"/>
        </w:rPr>
      </w:pPr>
    </w:p>
    <w:p w:rsidR="00AF7E0C" w:rsidRPr="001B2F23" w:rsidRDefault="00AF7E0C">
      <w:pPr>
        <w:rPr>
          <w:rFonts w:ascii="Times New Roman" w:hAnsi="Times New Roman" w:cs="Times New Roman"/>
          <w:color w:val="1F497D" w:themeColor="text2"/>
          <w:sz w:val="32"/>
          <w:szCs w:val="32"/>
          <w:u w:val="single"/>
        </w:rPr>
      </w:pPr>
      <w:r w:rsidRPr="001B2F23">
        <w:rPr>
          <w:rFonts w:ascii="Times New Roman" w:hAnsi="Times New Roman" w:cs="Times New Roman"/>
          <w:color w:val="1F497D" w:themeColor="text2"/>
          <w:sz w:val="32"/>
          <w:szCs w:val="32"/>
          <w:u w:val="single"/>
        </w:rPr>
        <w:lastRenderedPageBreak/>
        <w:t>Situation Analysis:</w:t>
      </w:r>
    </w:p>
    <w:p w:rsidR="00AF7E0C" w:rsidRDefault="00AF7E0C">
      <w:pPr>
        <w:rPr>
          <w:rFonts w:ascii="Times New Roman" w:hAnsi="Times New Roman" w:cs="Times New Roman"/>
          <w:sz w:val="32"/>
          <w:szCs w:val="32"/>
        </w:rPr>
      </w:pPr>
    </w:p>
    <w:p w:rsidR="00AF7E0C" w:rsidRDefault="00AF7E0C">
      <w:pPr>
        <w:rPr>
          <w:rFonts w:ascii="Times New Roman" w:hAnsi="Times New Roman" w:cs="Times New Roman"/>
          <w:sz w:val="32"/>
          <w:szCs w:val="32"/>
        </w:rPr>
      </w:pPr>
    </w:p>
    <w:p w:rsidR="00AF7E0C" w:rsidRDefault="00AF7E0C">
      <w:pPr>
        <w:rPr>
          <w:rFonts w:ascii="Times New Roman" w:hAnsi="Times New Roman" w:cs="Times New Roman"/>
          <w:sz w:val="32"/>
          <w:szCs w:val="32"/>
        </w:rPr>
      </w:pPr>
    </w:p>
    <w:p w:rsidR="00AF7E0C" w:rsidRDefault="00AF7E0C">
      <w:pPr>
        <w:rPr>
          <w:rFonts w:ascii="Times New Roman" w:hAnsi="Times New Roman" w:cs="Times New Roman"/>
          <w:sz w:val="32"/>
          <w:szCs w:val="32"/>
        </w:rPr>
      </w:pPr>
    </w:p>
    <w:p w:rsidR="00AF7E0C" w:rsidRDefault="00AF7E0C">
      <w:pPr>
        <w:rPr>
          <w:rFonts w:ascii="Times New Roman" w:hAnsi="Times New Roman" w:cs="Times New Roman"/>
          <w:sz w:val="32"/>
          <w:szCs w:val="32"/>
        </w:rPr>
      </w:pPr>
    </w:p>
    <w:p w:rsidR="00AF7E0C" w:rsidRDefault="00AF7E0C">
      <w:pPr>
        <w:rPr>
          <w:rFonts w:ascii="Times New Roman" w:hAnsi="Times New Roman" w:cs="Times New Roman"/>
          <w:sz w:val="32"/>
          <w:szCs w:val="32"/>
        </w:rPr>
      </w:pPr>
    </w:p>
    <w:p w:rsidR="00AF7E0C" w:rsidRDefault="00AF7E0C">
      <w:pPr>
        <w:rPr>
          <w:rFonts w:ascii="Times New Roman" w:hAnsi="Times New Roman" w:cs="Times New Roman"/>
          <w:sz w:val="32"/>
          <w:szCs w:val="32"/>
        </w:rPr>
      </w:pPr>
    </w:p>
    <w:p w:rsidR="00AF7E0C" w:rsidRDefault="00AF7E0C">
      <w:pPr>
        <w:rPr>
          <w:rFonts w:ascii="Times New Roman" w:hAnsi="Times New Roman" w:cs="Times New Roman"/>
          <w:sz w:val="32"/>
          <w:szCs w:val="32"/>
        </w:rPr>
      </w:pPr>
    </w:p>
    <w:p w:rsidR="00AF7E0C" w:rsidRDefault="00AF7E0C">
      <w:pPr>
        <w:rPr>
          <w:rFonts w:ascii="Times New Roman" w:hAnsi="Times New Roman" w:cs="Times New Roman"/>
          <w:sz w:val="32"/>
          <w:szCs w:val="32"/>
        </w:rPr>
      </w:pPr>
    </w:p>
    <w:p w:rsidR="00AF7E0C" w:rsidRDefault="00AF7E0C">
      <w:pPr>
        <w:rPr>
          <w:rFonts w:ascii="Times New Roman" w:hAnsi="Times New Roman" w:cs="Times New Roman"/>
          <w:sz w:val="32"/>
          <w:szCs w:val="32"/>
        </w:rPr>
      </w:pPr>
    </w:p>
    <w:p w:rsidR="00AF7E0C" w:rsidRDefault="00AF7E0C">
      <w:pPr>
        <w:rPr>
          <w:rFonts w:ascii="Times New Roman" w:hAnsi="Times New Roman" w:cs="Times New Roman"/>
          <w:sz w:val="32"/>
          <w:szCs w:val="32"/>
        </w:rPr>
      </w:pPr>
    </w:p>
    <w:p w:rsidR="00AF7E0C" w:rsidRDefault="00AF7E0C">
      <w:pPr>
        <w:rPr>
          <w:rFonts w:ascii="Times New Roman" w:hAnsi="Times New Roman" w:cs="Times New Roman"/>
          <w:sz w:val="32"/>
          <w:szCs w:val="32"/>
        </w:rPr>
      </w:pPr>
    </w:p>
    <w:p w:rsidR="00AF7E0C" w:rsidRDefault="00AF7E0C">
      <w:pPr>
        <w:rPr>
          <w:rFonts w:ascii="Times New Roman" w:hAnsi="Times New Roman" w:cs="Times New Roman"/>
          <w:sz w:val="32"/>
          <w:szCs w:val="32"/>
        </w:rPr>
      </w:pPr>
    </w:p>
    <w:p w:rsidR="00AF7E0C" w:rsidRDefault="00AF7E0C">
      <w:pPr>
        <w:rPr>
          <w:rFonts w:ascii="Times New Roman" w:hAnsi="Times New Roman" w:cs="Times New Roman"/>
          <w:sz w:val="32"/>
          <w:szCs w:val="32"/>
        </w:rPr>
      </w:pPr>
    </w:p>
    <w:p w:rsidR="00AF7E0C" w:rsidRDefault="00AF7E0C">
      <w:pPr>
        <w:rPr>
          <w:rFonts w:ascii="Times New Roman" w:hAnsi="Times New Roman" w:cs="Times New Roman"/>
          <w:sz w:val="32"/>
          <w:szCs w:val="32"/>
        </w:rPr>
      </w:pPr>
    </w:p>
    <w:p w:rsidR="00AF7E0C" w:rsidRDefault="00AF7E0C">
      <w:pPr>
        <w:rPr>
          <w:rFonts w:ascii="Times New Roman" w:hAnsi="Times New Roman" w:cs="Times New Roman"/>
          <w:sz w:val="32"/>
          <w:szCs w:val="32"/>
        </w:rPr>
      </w:pPr>
    </w:p>
    <w:p w:rsidR="00AF7E0C" w:rsidRDefault="00AF7E0C">
      <w:pPr>
        <w:rPr>
          <w:rFonts w:ascii="Times New Roman" w:hAnsi="Times New Roman" w:cs="Times New Roman"/>
          <w:sz w:val="32"/>
          <w:szCs w:val="32"/>
        </w:rPr>
      </w:pPr>
    </w:p>
    <w:p w:rsidR="00AF7E0C" w:rsidRDefault="00AF7E0C">
      <w:pPr>
        <w:rPr>
          <w:rFonts w:ascii="Times New Roman" w:hAnsi="Times New Roman" w:cs="Times New Roman"/>
          <w:sz w:val="32"/>
          <w:szCs w:val="32"/>
        </w:rPr>
      </w:pPr>
    </w:p>
    <w:p w:rsidR="004054FA" w:rsidRDefault="004054FA">
      <w:pPr>
        <w:rPr>
          <w:rFonts w:ascii="Times New Roman" w:hAnsi="Times New Roman" w:cs="Times New Roman"/>
          <w:color w:val="1F497D" w:themeColor="text2"/>
          <w:sz w:val="32"/>
          <w:szCs w:val="32"/>
          <w:u w:val="single"/>
        </w:rPr>
      </w:pPr>
    </w:p>
    <w:p w:rsidR="00B463EF" w:rsidRDefault="00B463EF">
      <w:pPr>
        <w:rPr>
          <w:rFonts w:ascii="Times New Roman" w:hAnsi="Times New Roman" w:cs="Times New Roman"/>
          <w:color w:val="1F497D" w:themeColor="text2"/>
          <w:sz w:val="32"/>
          <w:szCs w:val="32"/>
          <w:u w:val="single"/>
        </w:rPr>
      </w:pPr>
    </w:p>
    <w:p w:rsidR="00AF7E0C" w:rsidRPr="001B2F23" w:rsidRDefault="00AF7E0C">
      <w:pPr>
        <w:rPr>
          <w:rFonts w:ascii="Times New Roman" w:hAnsi="Times New Roman" w:cs="Times New Roman"/>
          <w:color w:val="1F497D" w:themeColor="text2"/>
          <w:sz w:val="32"/>
          <w:szCs w:val="32"/>
          <w:u w:val="single"/>
        </w:rPr>
      </w:pPr>
      <w:r w:rsidRPr="001B2F23">
        <w:rPr>
          <w:rFonts w:ascii="Times New Roman" w:hAnsi="Times New Roman" w:cs="Times New Roman"/>
          <w:color w:val="1F497D" w:themeColor="text2"/>
          <w:sz w:val="32"/>
          <w:szCs w:val="32"/>
          <w:u w:val="single"/>
        </w:rPr>
        <w:lastRenderedPageBreak/>
        <w:t>SWOT Analysis:</w:t>
      </w:r>
    </w:p>
    <w:tbl>
      <w:tblPr>
        <w:tblStyle w:val="TableGrid"/>
        <w:tblW w:w="0" w:type="auto"/>
        <w:tblLook w:val="04A0" w:firstRow="1" w:lastRow="0" w:firstColumn="1" w:lastColumn="0" w:noHBand="0" w:noVBand="1"/>
      </w:tblPr>
      <w:tblGrid>
        <w:gridCol w:w="4788"/>
        <w:gridCol w:w="4788"/>
      </w:tblGrid>
      <w:tr w:rsidR="007B11DB" w:rsidRPr="00816A58" w:rsidTr="007B11DB">
        <w:tc>
          <w:tcPr>
            <w:tcW w:w="4788"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7B11DB" w:rsidRPr="00816A58" w:rsidRDefault="007B11DB">
            <w:pPr>
              <w:rPr>
                <w:rFonts w:ascii="Times New Roman" w:hAnsi="Times New Roman" w:cs="Times New Roman"/>
                <w:sz w:val="24"/>
                <w:szCs w:val="24"/>
              </w:rPr>
            </w:pPr>
            <w:r w:rsidRPr="00816A58">
              <w:rPr>
                <w:rFonts w:ascii="Times New Roman" w:hAnsi="Times New Roman" w:cs="Times New Roman"/>
                <w:sz w:val="24"/>
                <w:szCs w:val="24"/>
              </w:rPr>
              <w:t>Strengths:</w:t>
            </w:r>
          </w:p>
          <w:p w:rsidR="007B11DB" w:rsidRPr="00816A58" w:rsidRDefault="007B11DB" w:rsidP="007B11DB">
            <w:pPr>
              <w:numPr>
                <w:ilvl w:val="0"/>
                <w:numId w:val="8"/>
              </w:numPr>
              <w:rPr>
                <w:rFonts w:ascii="Times New Roman" w:eastAsia="Calibri" w:hAnsi="Times New Roman" w:cs="Times New Roman"/>
              </w:rPr>
            </w:pPr>
            <w:r w:rsidRPr="00816A58">
              <w:rPr>
                <w:rFonts w:ascii="Times New Roman" w:eastAsia="Calibri" w:hAnsi="Times New Roman" w:cs="Times New Roman"/>
              </w:rPr>
              <w:t>Unique product design</w:t>
            </w:r>
          </w:p>
          <w:p w:rsidR="007B11DB" w:rsidRPr="00816A58" w:rsidRDefault="007B11DB" w:rsidP="007B11DB">
            <w:pPr>
              <w:numPr>
                <w:ilvl w:val="0"/>
                <w:numId w:val="8"/>
              </w:numPr>
              <w:rPr>
                <w:rFonts w:ascii="Times New Roman" w:eastAsia="Calibri" w:hAnsi="Times New Roman" w:cs="Times New Roman"/>
              </w:rPr>
            </w:pPr>
            <w:r w:rsidRPr="00816A58">
              <w:rPr>
                <w:rFonts w:ascii="Times New Roman" w:eastAsia="Calibri" w:hAnsi="Times New Roman" w:cs="Times New Roman"/>
              </w:rPr>
              <w:t>Available growth</w:t>
            </w:r>
          </w:p>
          <w:p w:rsidR="007B11DB" w:rsidRPr="00816A58" w:rsidRDefault="007B11DB" w:rsidP="007B11DB">
            <w:pPr>
              <w:numPr>
                <w:ilvl w:val="0"/>
                <w:numId w:val="8"/>
              </w:numPr>
              <w:rPr>
                <w:rFonts w:ascii="Times New Roman" w:eastAsia="Calibri" w:hAnsi="Times New Roman" w:cs="Times New Roman"/>
              </w:rPr>
            </w:pPr>
            <w:r w:rsidRPr="00816A58">
              <w:rPr>
                <w:rFonts w:ascii="Times New Roman" w:eastAsia="Calibri" w:hAnsi="Times New Roman" w:cs="Times New Roman"/>
              </w:rPr>
              <w:t>Unsatisfied markets with potential</w:t>
            </w:r>
          </w:p>
          <w:p w:rsidR="007B11DB" w:rsidRPr="00816A58" w:rsidRDefault="007B11DB" w:rsidP="007B11DB">
            <w:pPr>
              <w:numPr>
                <w:ilvl w:val="0"/>
                <w:numId w:val="8"/>
              </w:numPr>
              <w:rPr>
                <w:rFonts w:ascii="Times New Roman" w:eastAsia="Calibri" w:hAnsi="Times New Roman" w:cs="Times New Roman"/>
              </w:rPr>
            </w:pPr>
            <w:r w:rsidRPr="00816A58">
              <w:rPr>
                <w:rFonts w:ascii="Times New Roman" w:eastAsia="Calibri" w:hAnsi="Times New Roman" w:cs="Times New Roman"/>
              </w:rPr>
              <w:t>Areas with low BDI</w:t>
            </w:r>
          </w:p>
          <w:p w:rsidR="007B11DB" w:rsidRPr="00816A58" w:rsidRDefault="007B11DB" w:rsidP="007B11DB">
            <w:pPr>
              <w:numPr>
                <w:ilvl w:val="0"/>
                <w:numId w:val="8"/>
              </w:numPr>
              <w:rPr>
                <w:rFonts w:ascii="Times New Roman" w:hAnsi="Times New Roman" w:cs="Times New Roman"/>
              </w:rPr>
            </w:pPr>
            <w:r w:rsidRPr="00816A58">
              <w:rPr>
                <w:rFonts w:ascii="Times New Roman" w:eastAsia="Calibri" w:hAnsi="Times New Roman" w:cs="Times New Roman"/>
              </w:rPr>
              <w:t xml:space="preserve">Repurchase cycle </w:t>
            </w:r>
          </w:p>
        </w:tc>
        <w:tc>
          <w:tcPr>
            <w:tcW w:w="4788"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7B11DB" w:rsidRPr="00816A58" w:rsidRDefault="007B11DB">
            <w:pPr>
              <w:rPr>
                <w:rFonts w:ascii="Times New Roman" w:hAnsi="Times New Roman" w:cs="Times New Roman"/>
                <w:sz w:val="24"/>
                <w:szCs w:val="24"/>
              </w:rPr>
            </w:pPr>
            <w:r w:rsidRPr="00816A58">
              <w:rPr>
                <w:rFonts w:ascii="Times New Roman" w:hAnsi="Times New Roman" w:cs="Times New Roman"/>
                <w:sz w:val="24"/>
                <w:szCs w:val="24"/>
              </w:rPr>
              <w:t>Weaknesses:</w:t>
            </w:r>
          </w:p>
          <w:p w:rsidR="007B11DB" w:rsidRPr="00816A58" w:rsidRDefault="007B11DB" w:rsidP="007B11DB">
            <w:pPr>
              <w:numPr>
                <w:ilvl w:val="0"/>
                <w:numId w:val="7"/>
              </w:numPr>
              <w:rPr>
                <w:rFonts w:ascii="Times New Roman" w:eastAsia="Calibri" w:hAnsi="Times New Roman" w:cs="Times New Roman"/>
              </w:rPr>
            </w:pPr>
            <w:r w:rsidRPr="00816A58">
              <w:rPr>
                <w:rFonts w:ascii="Times New Roman" w:eastAsia="Calibri" w:hAnsi="Times New Roman" w:cs="Times New Roman"/>
              </w:rPr>
              <w:t>Low brand loyalty</w:t>
            </w:r>
          </w:p>
          <w:p w:rsidR="007B11DB" w:rsidRPr="00816A58" w:rsidRDefault="007B11DB" w:rsidP="007B11DB">
            <w:pPr>
              <w:numPr>
                <w:ilvl w:val="0"/>
                <w:numId w:val="7"/>
              </w:numPr>
              <w:rPr>
                <w:rFonts w:ascii="Times New Roman" w:eastAsia="Calibri" w:hAnsi="Times New Roman" w:cs="Times New Roman"/>
              </w:rPr>
            </w:pPr>
            <w:r w:rsidRPr="00816A58">
              <w:rPr>
                <w:rFonts w:ascii="Times New Roman" w:eastAsia="Calibri" w:hAnsi="Times New Roman" w:cs="Times New Roman"/>
              </w:rPr>
              <w:t>Brand awareness</w:t>
            </w:r>
          </w:p>
          <w:p w:rsidR="007B11DB" w:rsidRPr="00816A58" w:rsidRDefault="007B11DB" w:rsidP="007B11DB">
            <w:pPr>
              <w:numPr>
                <w:ilvl w:val="0"/>
                <w:numId w:val="7"/>
              </w:numPr>
              <w:rPr>
                <w:rFonts w:ascii="Times New Roman" w:eastAsia="Calibri" w:hAnsi="Times New Roman" w:cs="Times New Roman"/>
              </w:rPr>
            </w:pPr>
            <w:r w:rsidRPr="00816A58">
              <w:rPr>
                <w:rFonts w:ascii="Times New Roman" w:eastAsia="Calibri" w:hAnsi="Times New Roman" w:cs="Times New Roman"/>
              </w:rPr>
              <w:t>Strong competition</w:t>
            </w:r>
          </w:p>
          <w:p w:rsidR="007B11DB" w:rsidRPr="00816A58" w:rsidRDefault="007B11DB" w:rsidP="007B11DB">
            <w:pPr>
              <w:numPr>
                <w:ilvl w:val="0"/>
                <w:numId w:val="7"/>
              </w:numPr>
              <w:rPr>
                <w:rFonts w:ascii="Times New Roman" w:eastAsia="Calibri" w:hAnsi="Times New Roman" w:cs="Times New Roman"/>
              </w:rPr>
            </w:pPr>
            <w:r w:rsidRPr="00816A58">
              <w:rPr>
                <w:rFonts w:ascii="Times New Roman" w:eastAsia="Calibri" w:hAnsi="Times New Roman" w:cs="Times New Roman"/>
              </w:rPr>
              <w:t>Low share of voice</w:t>
            </w:r>
          </w:p>
          <w:p w:rsidR="007B11DB" w:rsidRPr="00816A58" w:rsidRDefault="007B11DB" w:rsidP="007B11DB">
            <w:pPr>
              <w:numPr>
                <w:ilvl w:val="0"/>
                <w:numId w:val="7"/>
              </w:numPr>
              <w:rPr>
                <w:rFonts w:ascii="Times New Roman" w:hAnsi="Times New Roman" w:cs="Times New Roman"/>
              </w:rPr>
            </w:pPr>
            <w:r w:rsidRPr="00816A58">
              <w:rPr>
                <w:rFonts w:ascii="Times New Roman" w:eastAsia="Calibri" w:hAnsi="Times New Roman" w:cs="Times New Roman"/>
              </w:rPr>
              <w:t>Product placement</w:t>
            </w:r>
          </w:p>
        </w:tc>
      </w:tr>
      <w:tr w:rsidR="007B11DB" w:rsidRPr="00816A58" w:rsidTr="007B11DB">
        <w:tc>
          <w:tcPr>
            <w:tcW w:w="4788"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7B11DB" w:rsidRPr="00816A58" w:rsidRDefault="007B11DB">
            <w:pPr>
              <w:rPr>
                <w:rFonts w:ascii="Times New Roman" w:hAnsi="Times New Roman" w:cs="Times New Roman"/>
                <w:sz w:val="24"/>
                <w:szCs w:val="24"/>
              </w:rPr>
            </w:pPr>
            <w:r w:rsidRPr="00816A58">
              <w:rPr>
                <w:rFonts w:ascii="Times New Roman" w:hAnsi="Times New Roman" w:cs="Times New Roman"/>
                <w:sz w:val="24"/>
                <w:szCs w:val="24"/>
              </w:rPr>
              <w:t>Opportunities:</w:t>
            </w:r>
          </w:p>
          <w:p w:rsidR="007B11DB" w:rsidRPr="00816A58" w:rsidRDefault="007B11DB" w:rsidP="007B11DB">
            <w:pPr>
              <w:numPr>
                <w:ilvl w:val="0"/>
                <w:numId w:val="9"/>
              </w:numPr>
              <w:rPr>
                <w:rFonts w:ascii="Times New Roman" w:eastAsia="Calibri" w:hAnsi="Times New Roman" w:cs="Times New Roman"/>
              </w:rPr>
            </w:pPr>
            <w:r w:rsidRPr="00816A58">
              <w:rPr>
                <w:rFonts w:ascii="Times New Roman" w:eastAsia="Calibri" w:hAnsi="Times New Roman" w:cs="Times New Roman"/>
              </w:rPr>
              <w:t>Better product placement</w:t>
            </w:r>
            <w:r w:rsidRPr="00816A58">
              <w:rPr>
                <w:rFonts w:ascii="Times New Roman" w:eastAsia="Calibri" w:hAnsi="Times New Roman" w:cs="Times New Roman"/>
              </w:rPr>
              <w:tab/>
            </w:r>
          </w:p>
          <w:p w:rsidR="007B11DB" w:rsidRPr="00816A58" w:rsidRDefault="007B11DB" w:rsidP="007B11DB">
            <w:pPr>
              <w:numPr>
                <w:ilvl w:val="0"/>
                <w:numId w:val="9"/>
              </w:numPr>
              <w:rPr>
                <w:rFonts w:ascii="Times New Roman" w:eastAsia="Calibri" w:hAnsi="Times New Roman" w:cs="Times New Roman"/>
              </w:rPr>
            </w:pPr>
            <w:r w:rsidRPr="00816A58">
              <w:rPr>
                <w:rFonts w:ascii="Times New Roman" w:eastAsia="Calibri" w:hAnsi="Times New Roman" w:cs="Times New Roman"/>
              </w:rPr>
              <w:t>Better advertising</w:t>
            </w:r>
          </w:p>
          <w:p w:rsidR="007B11DB" w:rsidRPr="00816A58" w:rsidRDefault="007B11DB" w:rsidP="007B11DB">
            <w:pPr>
              <w:numPr>
                <w:ilvl w:val="0"/>
                <w:numId w:val="10"/>
              </w:numPr>
              <w:rPr>
                <w:rFonts w:ascii="Times New Roman" w:eastAsia="Calibri" w:hAnsi="Times New Roman" w:cs="Times New Roman"/>
              </w:rPr>
            </w:pPr>
            <w:r w:rsidRPr="00816A58">
              <w:rPr>
                <w:rFonts w:ascii="Times New Roman" w:eastAsia="Calibri" w:hAnsi="Times New Roman" w:cs="Times New Roman"/>
              </w:rPr>
              <w:t>Concern about insect carried diseases</w:t>
            </w:r>
          </w:p>
          <w:p w:rsidR="007B11DB" w:rsidRPr="00816A58" w:rsidRDefault="007B11DB" w:rsidP="007B11DB">
            <w:pPr>
              <w:numPr>
                <w:ilvl w:val="0"/>
                <w:numId w:val="10"/>
              </w:numPr>
              <w:rPr>
                <w:rFonts w:ascii="Times New Roman" w:eastAsia="Calibri" w:hAnsi="Times New Roman" w:cs="Times New Roman"/>
              </w:rPr>
            </w:pPr>
            <w:r w:rsidRPr="00816A58">
              <w:rPr>
                <w:rFonts w:ascii="Times New Roman" w:eastAsia="Calibri" w:hAnsi="Times New Roman" w:cs="Times New Roman"/>
              </w:rPr>
              <w:t>More defined target market</w:t>
            </w:r>
          </w:p>
          <w:p w:rsidR="007B11DB" w:rsidRPr="00816A58" w:rsidRDefault="007B11DB" w:rsidP="007B11DB">
            <w:pPr>
              <w:numPr>
                <w:ilvl w:val="0"/>
                <w:numId w:val="10"/>
              </w:numPr>
              <w:rPr>
                <w:rFonts w:ascii="Times New Roman" w:hAnsi="Times New Roman" w:cs="Times New Roman"/>
              </w:rPr>
            </w:pPr>
            <w:r w:rsidRPr="00816A58">
              <w:rPr>
                <w:rFonts w:ascii="Times New Roman" w:eastAsia="Calibri" w:hAnsi="Times New Roman" w:cs="Times New Roman"/>
              </w:rPr>
              <w:t>Growing concerns over skin health</w:t>
            </w:r>
          </w:p>
        </w:tc>
        <w:tc>
          <w:tcPr>
            <w:tcW w:w="4788"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7B11DB" w:rsidRPr="00816A58" w:rsidRDefault="007B11DB">
            <w:pPr>
              <w:rPr>
                <w:rFonts w:ascii="Times New Roman" w:hAnsi="Times New Roman" w:cs="Times New Roman"/>
                <w:sz w:val="24"/>
                <w:szCs w:val="24"/>
              </w:rPr>
            </w:pPr>
            <w:r w:rsidRPr="00816A58">
              <w:rPr>
                <w:rFonts w:ascii="Times New Roman" w:hAnsi="Times New Roman" w:cs="Times New Roman"/>
                <w:sz w:val="24"/>
                <w:szCs w:val="24"/>
              </w:rPr>
              <w:t>Threats:</w:t>
            </w:r>
          </w:p>
          <w:p w:rsidR="007B11DB" w:rsidRPr="00816A58" w:rsidRDefault="007B11DB" w:rsidP="007B11DB">
            <w:pPr>
              <w:numPr>
                <w:ilvl w:val="0"/>
                <w:numId w:val="6"/>
              </w:numPr>
              <w:rPr>
                <w:rFonts w:ascii="Times New Roman" w:eastAsia="Calibri" w:hAnsi="Times New Roman" w:cs="Times New Roman"/>
              </w:rPr>
            </w:pPr>
            <w:r w:rsidRPr="00816A58">
              <w:rPr>
                <w:rFonts w:ascii="Times New Roman" w:eastAsia="Calibri" w:hAnsi="Times New Roman" w:cs="Times New Roman"/>
              </w:rPr>
              <w:t>Growing competition</w:t>
            </w:r>
          </w:p>
          <w:p w:rsidR="007B11DB" w:rsidRPr="00816A58" w:rsidRDefault="007B11DB" w:rsidP="007B11DB">
            <w:pPr>
              <w:numPr>
                <w:ilvl w:val="0"/>
                <w:numId w:val="6"/>
              </w:numPr>
              <w:rPr>
                <w:rFonts w:ascii="Times New Roman" w:eastAsia="Calibri" w:hAnsi="Times New Roman" w:cs="Times New Roman"/>
              </w:rPr>
            </w:pPr>
            <w:r w:rsidRPr="00816A58">
              <w:rPr>
                <w:rFonts w:ascii="Times New Roman" w:eastAsia="Calibri" w:hAnsi="Times New Roman" w:cs="Times New Roman"/>
              </w:rPr>
              <w:t>Growing advertising spent by competitors</w:t>
            </w:r>
          </w:p>
          <w:p w:rsidR="007B11DB" w:rsidRPr="00816A58" w:rsidRDefault="007B11DB" w:rsidP="007B11DB">
            <w:pPr>
              <w:numPr>
                <w:ilvl w:val="0"/>
                <w:numId w:val="6"/>
              </w:numPr>
              <w:rPr>
                <w:rFonts w:ascii="Times New Roman" w:eastAsia="Calibri" w:hAnsi="Times New Roman" w:cs="Times New Roman"/>
              </w:rPr>
            </w:pPr>
            <w:r w:rsidRPr="00816A58">
              <w:rPr>
                <w:rFonts w:ascii="Times New Roman" w:eastAsia="Calibri" w:hAnsi="Times New Roman" w:cs="Times New Roman"/>
              </w:rPr>
              <w:t>Lack of dominance in brand category</w:t>
            </w:r>
          </w:p>
          <w:p w:rsidR="007B11DB" w:rsidRPr="00816A58" w:rsidRDefault="007B11DB" w:rsidP="007B11DB">
            <w:pPr>
              <w:numPr>
                <w:ilvl w:val="0"/>
                <w:numId w:val="6"/>
              </w:numPr>
              <w:rPr>
                <w:rFonts w:ascii="Times New Roman" w:eastAsia="Calibri" w:hAnsi="Times New Roman" w:cs="Times New Roman"/>
              </w:rPr>
            </w:pPr>
            <w:r w:rsidRPr="00816A58">
              <w:rPr>
                <w:rFonts w:ascii="Times New Roman" w:eastAsia="Calibri" w:hAnsi="Times New Roman" w:cs="Times New Roman"/>
              </w:rPr>
              <w:t>New repellant being developed</w:t>
            </w:r>
          </w:p>
          <w:p w:rsidR="007B11DB" w:rsidRPr="00816A58" w:rsidRDefault="007B11DB" w:rsidP="007B11DB">
            <w:pPr>
              <w:numPr>
                <w:ilvl w:val="0"/>
                <w:numId w:val="6"/>
              </w:numPr>
              <w:rPr>
                <w:rFonts w:ascii="Times New Roman" w:hAnsi="Times New Roman" w:cs="Times New Roman"/>
              </w:rPr>
            </w:pPr>
            <w:r w:rsidRPr="00816A58">
              <w:rPr>
                <w:rFonts w:ascii="Times New Roman" w:eastAsia="Calibri" w:hAnsi="Times New Roman" w:cs="Times New Roman"/>
              </w:rPr>
              <w:t>Extremely broad market with all brands</w:t>
            </w:r>
          </w:p>
        </w:tc>
      </w:tr>
    </w:tbl>
    <w:p w:rsidR="00816A58" w:rsidRDefault="00816A58" w:rsidP="00816A58">
      <w:pPr>
        <w:rPr>
          <w:rFonts w:ascii="Times New Roman" w:hAnsi="Times New Roman" w:cs="Times New Roman"/>
          <w:b/>
          <w:sz w:val="24"/>
          <w:szCs w:val="24"/>
        </w:rPr>
      </w:pPr>
    </w:p>
    <w:p w:rsidR="00816A58" w:rsidRPr="00816A58" w:rsidRDefault="00816A58" w:rsidP="00816A58">
      <w:pPr>
        <w:rPr>
          <w:rFonts w:ascii="Times New Roman" w:hAnsi="Times New Roman" w:cs="Times New Roman"/>
          <w:b/>
          <w:sz w:val="24"/>
          <w:szCs w:val="24"/>
        </w:rPr>
      </w:pPr>
      <w:r w:rsidRPr="00816A58">
        <w:rPr>
          <w:rFonts w:ascii="Times New Roman" w:hAnsi="Times New Roman" w:cs="Times New Roman"/>
          <w:b/>
          <w:sz w:val="24"/>
          <w:szCs w:val="24"/>
        </w:rPr>
        <w:t xml:space="preserve">Detailed SWOT Analysis - </w:t>
      </w:r>
    </w:p>
    <w:p w:rsidR="00816A58" w:rsidRPr="00816A58" w:rsidRDefault="00816A58" w:rsidP="00816A58">
      <w:pPr>
        <w:rPr>
          <w:rFonts w:ascii="Times New Roman" w:hAnsi="Times New Roman" w:cs="Times New Roman"/>
          <w:sz w:val="24"/>
          <w:szCs w:val="24"/>
        </w:rPr>
      </w:pPr>
      <w:r w:rsidRPr="00816A58">
        <w:rPr>
          <w:rFonts w:ascii="Times New Roman" w:hAnsi="Times New Roman" w:cs="Times New Roman"/>
          <w:sz w:val="24"/>
          <w:szCs w:val="24"/>
        </w:rPr>
        <w:t>Our unique product design, we believe is one of our biggest strengths as a company. Not any of our competitors have this unique blend of repellant and sunscreen. This area of potential growth is what continues to foster the idea of creating an eight percent sales growth within two years. We have selected a few markets in which we have found that there are needs are not being fully met by the competition. Many of these areas have a low brand category index, meaning that they city in which they live in does not use a specific sunscreen on a typical repurchase cycle. But with our two in one application, and not to mention the all day waterproof protection, we feel that our repurchase cycle will go up and push sales in the future.</w:t>
      </w:r>
    </w:p>
    <w:p w:rsidR="00816A58" w:rsidRPr="00816A58" w:rsidRDefault="00816A58" w:rsidP="00816A58">
      <w:pPr>
        <w:rPr>
          <w:rFonts w:ascii="Times New Roman" w:hAnsi="Times New Roman" w:cs="Times New Roman"/>
          <w:sz w:val="24"/>
          <w:szCs w:val="24"/>
        </w:rPr>
      </w:pPr>
      <w:r w:rsidRPr="00816A58">
        <w:rPr>
          <w:rFonts w:ascii="Times New Roman" w:hAnsi="Times New Roman" w:cs="Times New Roman"/>
          <w:sz w:val="24"/>
          <w:szCs w:val="24"/>
        </w:rPr>
        <w:t>Some opportunities in which we must seize as a company would be better product placement. We have to get out brand displayed on a highly seen area on the shelves in our target locations; if not our advertising money was not properly spent in the right areas. We feel that with more exposure to people, the better opportunities we have for an impulse buy and if satisfied, develop a brand loyalty with our sunscreen. By utilizing the outdoor advertising market we have entered a new place in which our competition has not gone before. We for once will be the dominant player in this medium, with this approach we know that with the targets must understand and know the importance of skin health, and insect repellant needs. By selecting this narrow section of the market we feel that this allows us the ability to fully engulf ourselves into this target and know everything about there spending habits, repurchasing cycle, and overall consumer habits.</w:t>
      </w:r>
    </w:p>
    <w:p w:rsidR="00816A58" w:rsidRPr="00816A58" w:rsidRDefault="00816A58" w:rsidP="00816A58">
      <w:pPr>
        <w:rPr>
          <w:rFonts w:ascii="Times New Roman" w:hAnsi="Times New Roman" w:cs="Times New Roman"/>
          <w:sz w:val="24"/>
          <w:szCs w:val="24"/>
        </w:rPr>
      </w:pPr>
      <w:r w:rsidRPr="00816A58">
        <w:rPr>
          <w:rFonts w:ascii="Times New Roman" w:hAnsi="Times New Roman" w:cs="Times New Roman"/>
          <w:sz w:val="24"/>
          <w:szCs w:val="24"/>
        </w:rPr>
        <w:t xml:space="preserve">Areas of particular weakness to us right now would be our low brand loyalty at a rate of 49.4% of adults being repurchase buyers. Where as Coppertone’s is at 62.9% and Neutrogena is 59.2%; we feel that if we push this area a little more, there is also an area of lost sales when dealing with a 10% difference in loyalty percentages. Brand awareness has been a large concern of ours, we feel that many people do not understand what Bullfrog is, with that being said, we must educate our consumers by showing them the helpful effects of using Bullfrog. By mixing the awareness </w:t>
      </w:r>
      <w:r w:rsidRPr="00816A58">
        <w:rPr>
          <w:rFonts w:ascii="Times New Roman" w:hAnsi="Times New Roman" w:cs="Times New Roman"/>
          <w:sz w:val="24"/>
          <w:szCs w:val="24"/>
        </w:rPr>
        <w:lastRenderedPageBreak/>
        <w:t xml:space="preserve">and weak product placement in retail store, we should take these two off our weakness concerns within a short period of time. Our relative size compared to Coppertone is also another weakness of ours, we have few resources compared to this large company, and also a low share of voice in almost all the mediums of advertising. </w:t>
      </w:r>
    </w:p>
    <w:p w:rsidR="00816A58" w:rsidRPr="00816A58" w:rsidRDefault="00816A58" w:rsidP="00816A58">
      <w:pPr>
        <w:rPr>
          <w:rFonts w:ascii="Times New Roman" w:hAnsi="Times New Roman" w:cs="Times New Roman"/>
          <w:sz w:val="24"/>
          <w:szCs w:val="24"/>
        </w:rPr>
      </w:pPr>
      <w:r w:rsidRPr="00816A58">
        <w:rPr>
          <w:rFonts w:ascii="Times New Roman" w:hAnsi="Times New Roman" w:cs="Times New Roman"/>
          <w:sz w:val="24"/>
          <w:szCs w:val="24"/>
        </w:rPr>
        <w:t>Some growing threats to our company would be our competition; we must maintain a strong level of growth to continue to be in a situation in which we can move with our budget. We can not let them out grow us and essentially push us out of a market. We have noticed our small presence in the advertising area and must fully understand this could be a huge driving factor for business; we must stay competitive in certain areas to remain successful. A new insect repellant being developed that is of more effectiveness than our formula would also be another threat of ours. We are mixing two different markets, and are in no position to be spending against Off in the insect repellant market and Coppertone in sunscreen. We also feel that this market is becoming too broad with all the competition, this could be a major concern of ours, trying to raise awareness with all the different brands will be a major challenge.</w:t>
      </w:r>
    </w:p>
    <w:p w:rsidR="0040289E" w:rsidRDefault="0040289E">
      <w:pPr>
        <w:rPr>
          <w:rFonts w:ascii="Times New Roman" w:hAnsi="Times New Roman" w:cs="Times New Roman"/>
          <w:sz w:val="32"/>
          <w:szCs w:val="32"/>
        </w:rPr>
      </w:pPr>
    </w:p>
    <w:p w:rsidR="0040289E" w:rsidRDefault="0040289E">
      <w:pPr>
        <w:rPr>
          <w:rFonts w:ascii="Times New Roman" w:hAnsi="Times New Roman" w:cs="Times New Roman"/>
          <w:color w:val="1F497D" w:themeColor="text2"/>
          <w:sz w:val="32"/>
          <w:szCs w:val="32"/>
          <w:u w:val="single"/>
        </w:rPr>
      </w:pPr>
    </w:p>
    <w:p w:rsidR="0040289E" w:rsidRDefault="0040289E">
      <w:pPr>
        <w:rPr>
          <w:rFonts w:ascii="Times New Roman" w:hAnsi="Times New Roman" w:cs="Times New Roman"/>
          <w:color w:val="1F497D" w:themeColor="text2"/>
          <w:sz w:val="32"/>
          <w:szCs w:val="32"/>
          <w:u w:val="single"/>
        </w:rPr>
      </w:pPr>
    </w:p>
    <w:p w:rsidR="00AF7E0C" w:rsidRPr="001B2F23" w:rsidRDefault="007B11DB">
      <w:pPr>
        <w:rPr>
          <w:rFonts w:ascii="Times New Roman" w:hAnsi="Times New Roman" w:cs="Times New Roman"/>
          <w:color w:val="1F497D" w:themeColor="text2"/>
          <w:sz w:val="32"/>
          <w:szCs w:val="32"/>
          <w:u w:val="single"/>
        </w:rPr>
      </w:pPr>
      <w:r w:rsidRPr="001B2F23">
        <w:rPr>
          <w:rFonts w:ascii="Times New Roman" w:hAnsi="Times New Roman" w:cs="Times New Roman"/>
          <w:color w:val="1F497D" w:themeColor="text2"/>
          <w:sz w:val="32"/>
          <w:szCs w:val="32"/>
          <w:u w:val="single"/>
        </w:rPr>
        <w:t>Creative Brief:</w:t>
      </w:r>
    </w:p>
    <w:p w:rsidR="007B11DB" w:rsidRDefault="007B11DB" w:rsidP="007B11DB">
      <w:pPr>
        <w:rPr>
          <w:rFonts w:ascii="Calibri" w:eastAsia="Calibri" w:hAnsi="Calibri" w:cs="Times New Roman"/>
        </w:rPr>
      </w:pPr>
      <w:r>
        <w:rPr>
          <w:rFonts w:ascii="Calibri" w:eastAsia="Calibri" w:hAnsi="Calibri" w:cs="Times New Roman"/>
        </w:rPr>
        <w:t>Our brand is promising an all day waterproof protection that also guarantees protection from nuisance insect issues. “Block the burn, and the bite” is our slogan and we mean it, the dangers of UVA and UVB rays cause too much damage to the body to go unprotected, along with getting bit from mosquitoes and other hard to spot insects. We are offering this two in one application, take full advantage of its potential and live the life you want to live.</w:t>
      </w:r>
    </w:p>
    <w:p w:rsidR="007B11DB" w:rsidRDefault="007B11DB" w:rsidP="007B11DB">
      <w:pPr>
        <w:rPr>
          <w:rFonts w:ascii="Calibri" w:eastAsia="Calibri" w:hAnsi="Calibri" w:cs="Times New Roman"/>
        </w:rPr>
      </w:pPr>
      <w:r>
        <w:rPr>
          <w:rFonts w:ascii="Calibri" w:eastAsia="Calibri" w:hAnsi="Calibri" w:cs="Times New Roman"/>
        </w:rPr>
        <w:t xml:space="preserve">We are not offering you just sun protection, but from protection from diseases like </w:t>
      </w:r>
      <w:smartTag w:uri="urn:schemas-microsoft-com:office:smarttags" w:element="place">
        <w:r>
          <w:rPr>
            <w:rFonts w:ascii="Calibri" w:eastAsia="Calibri" w:hAnsi="Calibri" w:cs="Times New Roman"/>
          </w:rPr>
          <w:t>West Nile</w:t>
        </w:r>
      </w:smartTag>
      <w:r>
        <w:rPr>
          <w:rFonts w:ascii="Calibri" w:eastAsia="Calibri" w:hAnsi="Calibri" w:cs="Times New Roman"/>
        </w:rPr>
        <w:t xml:space="preserve">, Yellow fever, and Malaria, where as our competitors are offering just another form of “waterproof” protection. </w:t>
      </w:r>
    </w:p>
    <w:p w:rsidR="00C35868" w:rsidRDefault="00277FA4" w:rsidP="00277FA4">
      <w:pPr>
        <w:jc w:val="center"/>
        <w:rPr>
          <w:rFonts w:ascii="Times New Roman" w:hAnsi="Times New Roman" w:cs="Times New Roman"/>
        </w:rPr>
      </w:pPr>
      <w:r>
        <w:rPr>
          <w:rFonts w:ascii="Times New Roman" w:hAnsi="Times New Roman" w:cs="Times New Roman"/>
          <w:sz w:val="32"/>
          <w:szCs w:val="32"/>
        </w:rPr>
        <w:t>- Strategic message map to be inserted -</w:t>
      </w:r>
    </w:p>
    <w:p w:rsidR="00C35868" w:rsidRDefault="00C35868">
      <w:pPr>
        <w:rPr>
          <w:rFonts w:ascii="Times New Roman" w:hAnsi="Times New Roman" w:cs="Times New Roman"/>
        </w:rPr>
      </w:pPr>
    </w:p>
    <w:p w:rsidR="00C35868" w:rsidRDefault="00C35868">
      <w:pPr>
        <w:rPr>
          <w:rFonts w:ascii="Times New Roman" w:hAnsi="Times New Roman" w:cs="Times New Roman"/>
        </w:rPr>
      </w:pPr>
    </w:p>
    <w:p w:rsidR="00982B7B" w:rsidRDefault="00982B7B">
      <w:pPr>
        <w:rPr>
          <w:rFonts w:ascii="Times New Roman" w:hAnsi="Times New Roman" w:cs="Times New Roman"/>
          <w:color w:val="1F497D" w:themeColor="text2"/>
          <w:sz w:val="32"/>
          <w:szCs w:val="32"/>
          <w:u w:val="single"/>
        </w:rPr>
      </w:pPr>
    </w:p>
    <w:p w:rsidR="00982B7B" w:rsidRDefault="00982B7B">
      <w:pPr>
        <w:rPr>
          <w:rFonts w:ascii="Times New Roman" w:hAnsi="Times New Roman" w:cs="Times New Roman"/>
          <w:color w:val="1F497D" w:themeColor="text2"/>
          <w:sz w:val="32"/>
          <w:szCs w:val="32"/>
          <w:u w:val="single"/>
        </w:rPr>
      </w:pPr>
    </w:p>
    <w:p w:rsidR="00C35868" w:rsidRPr="0040289E" w:rsidRDefault="0040289E">
      <w:pPr>
        <w:rPr>
          <w:rFonts w:ascii="Times New Roman" w:hAnsi="Times New Roman" w:cs="Times New Roman"/>
          <w:color w:val="1F497D" w:themeColor="text2"/>
          <w:sz w:val="32"/>
          <w:szCs w:val="32"/>
          <w:u w:val="single"/>
        </w:rPr>
      </w:pPr>
      <w:r w:rsidRPr="0040289E">
        <w:rPr>
          <w:rFonts w:ascii="Times New Roman" w:hAnsi="Times New Roman" w:cs="Times New Roman"/>
          <w:color w:val="1F497D" w:themeColor="text2"/>
          <w:sz w:val="32"/>
          <w:szCs w:val="32"/>
          <w:u w:val="single"/>
        </w:rPr>
        <w:lastRenderedPageBreak/>
        <w:t>Strategic Message Map:</w:t>
      </w:r>
    </w:p>
    <w:p w:rsidR="00C35868" w:rsidRDefault="00C35868">
      <w:pPr>
        <w:rPr>
          <w:rFonts w:ascii="Times New Roman" w:hAnsi="Times New Roman" w:cs="Times New Roman"/>
        </w:rPr>
      </w:pPr>
    </w:p>
    <w:p w:rsidR="00C35868" w:rsidRDefault="00C35868">
      <w:pPr>
        <w:rPr>
          <w:rFonts w:ascii="Times New Roman" w:hAnsi="Times New Roman" w:cs="Times New Roman"/>
        </w:rPr>
      </w:pPr>
    </w:p>
    <w:p w:rsidR="00C35868" w:rsidRDefault="006F2518">
      <w:pPr>
        <w:rPr>
          <w:rFonts w:ascii="Times New Roman" w:hAnsi="Times New Roman" w:cs="Times New Roman"/>
        </w:rPr>
      </w:pPr>
      <w:r>
        <w:rPr>
          <w:rFonts w:ascii="Times New Roman" w:hAnsi="Times New Roman" w:cs="Times New Roman"/>
          <w:noProof/>
        </w:rPr>
        <w:drawing>
          <wp:anchor distT="0" distB="0" distL="114300" distR="114300" simplePos="0" relativeHeight="251675648" behindDoc="1" locked="0" layoutInCell="1" allowOverlap="1">
            <wp:simplePos x="0" y="0"/>
            <wp:positionH relativeFrom="column">
              <wp:posOffset>-1114425</wp:posOffset>
            </wp:positionH>
            <wp:positionV relativeFrom="paragraph">
              <wp:posOffset>152401</wp:posOffset>
            </wp:positionV>
            <wp:extent cx="8296275" cy="6410325"/>
            <wp:effectExtent l="0" t="952500" r="0" b="92392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rot="16200000">
                      <a:off x="0" y="0"/>
                      <a:ext cx="8296275" cy="6410325"/>
                    </a:xfrm>
                    <a:prstGeom prst="rect">
                      <a:avLst/>
                    </a:prstGeom>
                    <a:noFill/>
                    <a:ln w="9525">
                      <a:noFill/>
                      <a:miter lim="800000"/>
                      <a:headEnd/>
                      <a:tailEnd/>
                    </a:ln>
                  </pic:spPr>
                </pic:pic>
              </a:graphicData>
            </a:graphic>
          </wp:anchor>
        </w:drawing>
      </w:r>
    </w:p>
    <w:p w:rsidR="00C35868" w:rsidRDefault="00C35868">
      <w:pPr>
        <w:rPr>
          <w:rFonts w:ascii="Times New Roman" w:hAnsi="Times New Roman" w:cs="Times New Roman"/>
        </w:rPr>
      </w:pPr>
    </w:p>
    <w:p w:rsidR="00C35868" w:rsidRDefault="00C35868">
      <w:pPr>
        <w:rPr>
          <w:rFonts w:ascii="Times New Roman" w:hAnsi="Times New Roman" w:cs="Times New Roman"/>
        </w:rPr>
      </w:pPr>
    </w:p>
    <w:p w:rsidR="00C35868" w:rsidRDefault="00C35868">
      <w:pPr>
        <w:rPr>
          <w:rFonts w:ascii="Times New Roman" w:hAnsi="Times New Roman" w:cs="Times New Roman"/>
        </w:rPr>
      </w:pPr>
    </w:p>
    <w:p w:rsidR="00C35868" w:rsidRDefault="00C35868">
      <w:pPr>
        <w:rPr>
          <w:rFonts w:ascii="Times New Roman" w:hAnsi="Times New Roman" w:cs="Times New Roman"/>
        </w:rPr>
      </w:pPr>
    </w:p>
    <w:p w:rsidR="004054FA" w:rsidRDefault="004054FA">
      <w:pPr>
        <w:rPr>
          <w:rFonts w:ascii="Times New Roman" w:hAnsi="Times New Roman" w:cs="Times New Roman"/>
        </w:rPr>
      </w:pPr>
    </w:p>
    <w:p w:rsidR="004054FA" w:rsidRDefault="004054FA">
      <w:pPr>
        <w:rPr>
          <w:rFonts w:ascii="Times New Roman" w:hAnsi="Times New Roman" w:cs="Times New Roman"/>
          <w:color w:val="1F497D" w:themeColor="text2"/>
          <w:sz w:val="32"/>
          <w:szCs w:val="32"/>
          <w:u w:val="single"/>
        </w:rPr>
      </w:pPr>
    </w:p>
    <w:p w:rsidR="004054FA" w:rsidRDefault="004054FA">
      <w:pPr>
        <w:rPr>
          <w:rFonts w:ascii="Times New Roman" w:hAnsi="Times New Roman" w:cs="Times New Roman"/>
          <w:color w:val="1F497D" w:themeColor="text2"/>
          <w:sz w:val="32"/>
          <w:szCs w:val="32"/>
          <w:u w:val="single"/>
        </w:rPr>
      </w:pPr>
    </w:p>
    <w:p w:rsidR="0040289E" w:rsidRDefault="0040289E">
      <w:pPr>
        <w:rPr>
          <w:rFonts w:ascii="Times New Roman" w:hAnsi="Times New Roman" w:cs="Times New Roman"/>
          <w:color w:val="1F497D" w:themeColor="text2"/>
          <w:sz w:val="32"/>
          <w:szCs w:val="32"/>
          <w:u w:val="single"/>
        </w:rPr>
      </w:pPr>
    </w:p>
    <w:p w:rsidR="0040289E" w:rsidRDefault="0040289E">
      <w:pPr>
        <w:rPr>
          <w:rFonts w:ascii="Times New Roman" w:hAnsi="Times New Roman" w:cs="Times New Roman"/>
          <w:color w:val="1F497D" w:themeColor="text2"/>
          <w:sz w:val="32"/>
          <w:szCs w:val="32"/>
          <w:u w:val="single"/>
        </w:rPr>
      </w:pPr>
    </w:p>
    <w:p w:rsidR="0040289E" w:rsidRDefault="0040289E">
      <w:pPr>
        <w:rPr>
          <w:rFonts w:ascii="Times New Roman" w:hAnsi="Times New Roman" w:cs="Times New Roman"/>
          <w:color w:val="1F497D" w:themeColor="text2"/>
          <w:sz w:val="32"/>
          <w:szCs w:val="32"/>
          <w:u w:val="single"/>
        </w:rPr>
      </w:pPr>
    </w:p>
    <w:p w:rsidR="0040289E" w:rsidRDefault="0040289E">
      <w:pPr>
        <w:rPr>
          <w:rFonts w:ascii="Times New Roman" w:hAnsi="Times New Roman" w:cs="Times New Roman"/>
          <w:color w:val="1F497D" w:themeColor="text2"/>
          <w:sz w:val="32"/>
          <w:szCs w:val="32"/>
          <w:u w:val="single"/>
        </w:rPr>
      </w:pPr>
    </w:p>
    <w:p w:rsidR="0040289E" w:rsidRDefault="0040289E">
      <w:pPr>
        <w:rPr>
          <w:rFonts w:ascii="Times New Roman" w:hAnsi="Times New Roman" w:cs="Times New Roman"/>
          <w:color w:val="1F497D" w:themeColor="text2"/>
          <w:sz w:val="32"/>
          <w:szCs w:val="32"/>
          <w:u w:val="single"/>
        </w:rPr>
      </w:pPr>
    </w:p>
    <w:p w:rsidR="0040289E" w:rsidRDefault="0040289E">
      <w:pPr>
        <w:rPr>
          <w:rFonts w:ascii="Times New Roman" w:hAnsi="Times New Roman" w:cs="Times New Roman"/>
          <w:color w:val="1F497D" w:themeColor="text2"/>
          <w:sz w:val="32"/>
          <w:szCs w:val="32"/>
          <w:u w:val="single"/>
        </w:rPr>
      </w:pPr>
    </w:p>
    <w:p w:rsidR="0040289E" w:rsidRDefault="0040289E">
      <w:pPr>
        <w:rPr>
          <w:rFonts w:ascii="Times New Roman" w:hAnsi="Times New Roman" w:cs="Times New Roman"/>
          <w:color w:val="1F497D" w:themeColor="text2"/>
          <w:sz w:val="32"/>
          <w:szCs w:val="32"/>
          <w:u w:val="single"/>
        </w:rPr>
      </w:pPr>
    </w:p>
    <w:p w:rsidR="0040289E" w:rsidRDefault="0040289E">
      <w:pPr>
        <w:rPr>
          <w:rFonts w:ascii="Times New Roman" w:hAnsi="Times New Roman" w:cs="Times New Roman"/>
          <w:color w:val="1F497D" w:themeColor="text2"/>
          <w:sz w:val="32"/>
          <w:szCs w:val="32"/>
          <w:u w:val="single"/>
        </w:rPr>
      </w:pPr>
    </w:p>
    <w:p w:rsidR="0040289E" w:rsidRDefault="0040289E">
      <w:pPr>
        <w:rPr>
          <w:rFonts w:ascii="Times New Roman" w:hAnsi="Times New Roman" w:cs="Times New Roman"/>
          <w:color w:val="1F497D" w:themeColor="text2"/>
          <w:sz w:val="32"/>
          <w:szCs w:val="32"/>
          <w:u w:val="single"/>
        </w:rPr>
      </w:pPr>
    </w:p>
    <w:p w:rsidR="0040289E" w:rsidRDefault="0040289E">
      <w:pPr>
        <w:rPr>
          <w:rFonts w:ascii="Times New Roman" w:hAnsi="Times New Roman" w:cs="Times New Roman"/>
          <w:color w:val="1F497D" w:themeColor="text2"/>
          <w:sz w:val="32"/>
          <w:szCs w:val="32"/>
          <w:u w:val="single"/>
        </w:rPr>
      </w:pPr>
    </w:p>
    <w:p w:rsidR="00CB57DA" w:rsidRDefault="00CB57DA">
      <w:pPr>
        <w:rPr>
          <w:rFonts w:ascii="Times New Roman" w:hAnsi="Times New Roman" w:cs="Times New Roman"/>
          <w:color w:val="1F497D" w:themeColor="text2"/>
          <w:sz w:val="32"/>
          <w:szCs w:val="32"/>
          <w:u w:val="single"/>
        </w:rPr>
      </w:pPr>
    </w:p>
    <w:p w:rsidR="00C35868" w:rsidRPr="001B2F23" w:rsidRDefault="00AF7E0C">
      <w:pPr>
        <w:rPr>
          <w:rFonts w:ascii="Times New Roman" w:hAnsi="Times New Roman" w:cs="Times New Roman"/>
          <w:color w:val="1F497D" w:themeColor="text2"/>
          <w:sz w:val="32"/>
          <w:szCs w:val="32"/>
          <w:u w:val="single"/>
        </w:rPr>
      </w:pPr>
      <w:r w:rsidRPr="001B2F23">
        <w:rPr>
          <w:rFonts w:ascii="Times New Roman" w:hAnsi="Times New Roman" w:cs="Times New Roman"/>
          <w:color w:val="1F497D" w:themeColor="text2"/>
          <w:sz w:val="32"/>
          <w:szCs w:val="32"/>
          <w:u w:val="single"/>
        </w:rPr>
        <w:lastRenderedPageBreak/>
        <w:t xml:space="preserve">Ostrow Model: </w:t>
      </w:r>
    </w:p>
    <w:p w:rsidR="0022574D" w:rsidRPr="00982B7B" w:rsidRDefault="00E13725">
      <w:pPr>
        <w:rPr>
          <w:rFonts w:ascii="Times New Roman" w:hAnsi="Times New Roman" w:cs="Times New Roman"/>
          <w:b/>
        </w:rPr>
      </w:pPr>
      <w:r>
        <w:rPr>
          <w:rFonts w:ascii="Times New Roman" w:hAnsi="Times New Roman" w:cs="Times New Roman"/>
          <w:b/>
          <w:noProof/>
        </w:rPr>
        <w:drawing>
          <wp:anchor distT="0" distB="0" distL="114300" distR="114300" simplePos="0" relativeHeight="251672576" behindDoc="0" locked="0" layoutInCell="1" allowOverlap="1">
            <wp:simplePos x="0" y="0"/>
            <wp:positionH relativeFrom="column">
              <wp:posOffset>-200025</wp:posOffset>
            </wp:positionH>
            <wp:positionV relativeFrom="paragraph">
              <wp:posOffset>204470</wp:posOffset>
            </wp:positionV>
            <wp:extent cx="6429375" cy="7743825"/>
            <wp:effectExtent l="19050" t="0" r="9525"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429375" cy="7743825"/>
                    </a:xfrm>
                    <a:prstGeom prst="rect">
                      <a:avLst/>
                    </a:prstGeom>
                    <a:noFill/>
                    <a:ln w="9525">
                      <a:noFill/>
                      <a:miter lim="800000"/>
                      <a:headEnd/>
                      <a:tailEnd/>
                    </a:ln>
                  </pic:spPr>
                </pic:pic>
              </a:graphicData>
            </a:graphic>
          </wp:anchor>
        </w:drawing>
      </w:r>
    </w:p>
    <w:p w:rsidR="00816A58" w:rsidRDefault="00816A58">
      <w:pPr>
        <w:rPr>
          <w:rFonts w:ascii="Times New Roman" w:hAnsi="Times New Roman" w:cs="Times New Roman"/>
        </w:rPr>
      </w:pPr>
    </w:p>
    <w:p w:rsidR="00816A58" w:rsidRDefault="00816A58">
      <w:pPr>
        <w:rPr>
          <w:rFonts w:ascii="Times New Roman" w:hAnsi="Times New Roman" w:cs="Times New Roman"/>
        </w:rPr>
      </w:pPr>
    </w:p>
    <w:p w:rsidR="00816A58" w:rsidRDefault="00816A58">
      <w:pPr>
        <w:rPr>
          <w:rFonts w:ascii="Times New Roman" w:hAnsi="Times New Roman" w:cs="Times New Roman"/>
        </w:rPr>
      </w:pPr>
    </w:p>
    <w:p w:rsidR="00816A58" w:rsidRDefault="00816A58">
      <w:pPr>
        <w:rPr>
          <w:rFonts w:ascii="Times New Roman" w:hAnsi="Times New Roman" w:cs="Times New Roman"/>
        </w:rPr>
      </w:pPr>
    </w:p>
    <w:p w:rsidR="00816A58" w:rsidRDefault="00816A58">
      <w:pPr>
        <w:rPr>
          <w:rFonts w:ascii="Times New Roman" w:hAnsi="Times New Roman" w:cs="Times New Roman"/>
        </w:rPr>
      </w:pPr>
    </w:p>
    <w:p w:rsidR="00816A58" w:rsidRDefault="00816A58">
      <w:pPr>
        <w:rPr>
          <w:rFonts w:ascii="Times New Roman" w:hAnsi="Times New Roman" w:cs="Times New Roman"/>
        </w:rPr>
      </w:pPr>
    </w:p>
    <w:p w:rsidR="00816A58" w:rsidRDefault="00816A58">
      <w:pPr>
        <w:rPr>
          <w:rFonts w:ascii="Times New Roman" w:hAnsi="Times New Roman" w:cs="Times New Roman"/>
        </w:rPr>
      </w:pPr>
    </w:p>
    <w:p w:rsidR="00816A58" w:rsidRDefault="00816A58">
      <w:pPr>
        <w:rPr>
          <w:rFonts w:ascii="Times New Roman" w:hAnsi="Times New Roman" w:cs="Times New Roman"/>
        </w:rPr>
      </w:pPr>
    </w:p>
    <w:p w:rsidR="00816A58" w:rsidRDefault="00816A58">
      <w:pPr>
        <w:rPr>
          <w:rFonts w:ascii="Times New Roman" w:hAnsi="Times New Roman" w:cs="Times New Roman"/>
        </w:rPr>
      </w:pPr>
    </w:p>
    <w:p w:rsidR="00816A58" w:rsidRDefault="00816A58">
      <w:pPr>
        <w:rPr>
          <w:rFonts w:ascii="Times New Roman" w:hAnsi="Times New Roman" w:cs="Times New Roman"/>
        </w:rPr>
      </w:pPr>
    </w:p>
    <w:p w:rsidR="00816A58" w:rsidRDefault="00816A58">
      <w:pPr>
        <w:rPr>
          <w:rFonts w:ascii="Times New Roman" w:hAnsi="Times New Roman" w:cs="Times New Roman"/>
        </w:rPr>
      </w:pPr>
    </w:p>
    <w:p w:rsidR="00816A58" w:rsidRDefault="00816A58">
      <w:pPr>
        <w:rPr>
          <w:rFonts w:ascii="Times New Roman" w:hAnsi="Times New Roman" w:cs="Times New Roman"/>
        </w:rPr>
      </w:pPr>
    </w:p>
    <w:p w:rsidR="00816A58" w:rsidRDefault="00816A58">
      <w:pPr>
        <w:rPr>
          <w:rFonts w:ascii="Times New Roman" w:hAnsi="Times New Roman" w:cs="Times New Roman"/>
        </w:rPr>
      </w:pPr>
    </w:p>
    <w:p w:rsidR="00816A58" w:rsidRDefault="00816A58">
      <w:pPr>
        <w:rPr>
          <w:rFonts w:ascii="Times New Roman" w:hAnsi="Times New Roman" w:cs="Times New Roman"/>
        </w:rPr>
      </w:pPr>
    </w:p>
    <w:p w:rsidR="00816A58" w:rsidRDefault="00816A58">
      <w:pPr>
        <w:rPr>
          <w:rFonts w:ascii="Times New Roman" w:hAnsi="Times New Roman" w:cs="Times New Roman"/>
        </w:rPr>
      </w:pPr>
    </w:p>
    <w:p w:rsidR="00816A58" w:rsidRDefault="00816A58">
      <w:pPr>
        <w:rPr>
          <w:rFonts w:ascii="Times New Roman" w:hAnsi="Times New Roman" w:cs="Times New Roman"/>
        </w:rPr>
      </w:pPr>
    </w:p>
    <w:p w:rsidR="00816A58" w:rsidRDefault="00816A58">
      <w:pPr>
        <w:rPr>
          <w:rFonts w:ascii="Times New Roman" w:hAnsi="Times New Roman" w:cs="Times New Roman"/>
        </w:rPr>
      </w:pPr>
    </w:p>
    <w:p w:rsidR="00816A58" w:rsidRDefault="00816A58">
      <w:pPr>
        <w:rPr>
          <w:rFonts w:ascii="Times New Roman" w:hAnsi="Times New Roman" w:cs="Times New Roman"/>
        </w:rPr>
      </w:pPr>
    </w:p>
    <w:p w:rsidR="00816A58" w:rsidRDefault="00816A58">
      <w:pPr>
        <w:rPr>
          <w:rFonts w:ascii="Times New Roman" w:hAnsi="Times New Roman" w:cs="Times New Roman"/>
        </w:rPr>
      </w:pPr>
    </w:p>
    <w:p w:rsidR="00816A58" w:rsidRDefault="00816A58">
      <w:pPr>
        <w:rPr>
          <w:rFonts w:ascii="Times New Roman" w:hAnsi="Times New Roman" w:cs="Times New Roman"/>
        </w:rPr>
      </w:pPr>
    </w:p>
    <w:p w:rsidR="00816A58" w:rsidRDefault="00816A58">
      <w:pPr>
        <w:rPr>
          <w:rFonts w:ascii="Times New Roman" w:hAnsi="Times New Roman" w:cs="Times New Roman"/>
        </w:rPr>
      </w:pPr>
    </w:p>
    <w:p w:rsidR="00816A58" w:rsidRDefault="00816A58">
      <w:pPr>
        <w:rPr>
          <w:rFonts w:ascii="Times New Roman" w:hAnsi="Times New Roman" w:cs="Times New Roman"/>
        </w:rPr>
      </w:pPr>
    </w:p>
    <w:p w:rsidR="00A94342" w:rsidRDefault="00A94342">
      <w:pPr>
        <w:rPr>
          <w:rFonts w:ascii="Times New Roman" w:hAnsi="Times New Roman" w:cs="Times New Roman"/>
        </w:rPr>
      </w:pPr>
    </w:p>
    <w:p w:rsidR="00CB57DA" w:rsidRDefault="00CB57DA">
      <w:pPr>
        <w:rPr>
          <w:rFonts w:ascii="Times New Roman" w:hAnsi="Times New Roman" w:cs="Times New Roman"/>
          <w:color w:val="1F497D" w:themeColor="text2"/>
          <w:sz w:val="32"/>
          <w:szCs w:val="32"/>
          <w:u w:val="single"/>
        </w:rPr>
      </w:pPr>
    </w:p>
    <w:p w:rsidR="00A94342" w:rsidRPr="00A94342" w:rsidRDefault="00A94342">
      <w:pPr>
        <w:rPr>
          <w:rFonts w:ascii="Times New Roman" w:hAnsi="Times New Roman" w:cs="Times New Roman"/>
          <w:color w:val="1F497D" w:themeColor="text2"/>
          <w:sz w:val="32"/>
          <w:szCs w:val="32"/>
          <w:u w:val="single"/>
        </w:rPr>
      </w:pPr>
      <w:r w:rsidRPr="00A94342">
        <w:rPr>
          <w:rFonts w:ascii="Times New Roman" w:hAnsi="Times New Roman" w:cs="Times New Roman"/>
          <w:color w:val="1F497D" w:themeColor="text2"/>
          <w:sz w:val="32"/>
          <w:szCs w:val="32"/>
          <w:u w:val="single"/>
        </w:rPr>
        <w:lastRenderedPageBreak/>
        <w:t>Competitive Considerations:</w:t>
      </w:r>
    </w:p>
    <w:p w:rsidR="00B3529D" w:rsidRPr="00B3529D" w:rsidRDefault="00B3529D" w:rsidP="00B3529D">
      <w:pPr>
        <w:rPr>
          <w:rFonts w:ascii="Times New Roman" w:hAnsi="Times New Roman"/>
          <w:b/>
        </w:rPr>
      </w:pPr>
      <w:r w:rsidRPr="00B3529D">
        <w:rPr>
          <w:rFonts w:ascii="Times New Roman" w:hAnsi="Times New Roman"/>
          <w:b/>
        </w:rPr>
        <w:t>How is the product currently positioned?</w:t>
      </w:r>
    </w:p>
    <w:p w:rsidR="00B3529D" w:rsidRPr="00B3529D" w:rsidRDefault="00B3529D" w:rsidP="00B3529D">
      <w:pPr>
        <w:rPr>
          <w:rFonts w:ascii="Times New Roman" w:hAnsi="Times New Roman"/>
        </w:rPr>
      </w:pPr>
      <w:r w:rsidRPr="00B3529D">
        <w:rPr>
          <w:rFonts w:ascii="Times New Roman" w:hAnsi="Times New Roman"/>
        </w:rPr>
        <w:t xml:space="preserve">There is a variety of different brand of Sunscreen in the same market as BullFrog each with a distinctive view on the market. Every Company offers something different to the market, giving BullFrog the ability to capitalize on their specific advantage to users by creating a new ad campaign directed to users that could benefit the most from their product.  </w:t>
      </w:r>
    </w:p>
    <w:p w:rsidR="00B3529D" w:rsidRPr="00B3529D" w:rsidRDefault="00B3529D" w:rsidP="00B3529D">
      <w:pPr>
        <w:rPr>
          <w:rFonts w:ascii="Times New Roman" w:hAnsi="Times New Roman"/>
        </w:rPr>
      </w:pPr>
      <w:r w:rsidRPr="00B3529D">
        <w:rPr>
          <w:rFonts w:ascii="Times New Roman" w:hAnsi="Times New Roman"/>
        </w:rPr>
        <w:t xml:space="preserve">Coppertone’s position on Sunscreen is to prevent the risks of certain types of skin cancer and reduce the aging effects of sun damage to skin.  As well as a high degree of water, resistance and sweat proof so users do not have sunscreen run into their eyes.  For serious users involved in sports or other activities where reapplication or water wear is a factor this gives them the edge to not have to apply Coppertone as often as other brands in the same market.  Their slogan is “Tan – Don’t Burn” implying that they offer a greater range of protection with longer lasting features for all types of users. </w:t>
      </w:r>
    </w:p>
    <w:p w:rsidR="00B3529D" w:rsidRPr="00B3529D" w:rsidRDefault="00B3529D" w:rsidP="00B3529D">
      <w:pPr>
        <w:rPr>
          <w:rFonts w:ascii="Times New Roman" w:hAnsi="Times New Roman"/>
        </w:rPr>
      </w:pPr>
      <w:r w:rsidRPr="00B3529D">
        <w:rPr>
          <w:rFonts w:ascii="Times New Roman" w:hAnsi="Times New Roman"/>
        </w:rPr>
        <w:t xml:space="preserve">Banana Boat is a little different they take a more direct approach to protecting users from the sun with a patent AvoTriplex system of protection allowing not just a enhanced UVB and UVA protection but for longer periods of time with less applications.   Banana Boat’s slogan is multipurpose “We’ve Got You Covered” implying that no matter the situation your skin care my need they have the answer. </w:t>
      </w:r>
    </w:p>
    <w:p w:rsidR="00B3529D" w:rsidRPr="00B3529D" w:rsidRDefault="00B3529D" w:rsidP="00B3529D">
      <w:pPr>
        <w:rPr>
          <w:rFonts w:ascii="Times New Roman" w:hAnsi="Times New Roman"/>
        </w:rPr>
      </w:pPr>
      <w:r w:rsidRPr="00B3529D">
        <w:rPr>
          <w:rFonts w:ascii="Times New Roman" w:hAnsi="Times New Roman"/>
        </w:rPr>
        <w:t>Hawaiian Tropic is a brand geared more towards the user’s range of options; while they offer a wider range of different sunscreens they also have more options in the area of luxury.  Meaning they have more products with different scents and functions for skin care as well as a wide verity of sun care products for caring for consumers with the after effects of over exposure to the sun without sufficient protection. Hawaiian Tropics current slogan is “The Indulgence you want with the skin protection you need” giving users the sense that they can get the proper skin care and luxury skin care products.</w:t>
      </w:r>
    </w:p>
    <w:p w:rsidR="00B3529D" w:rsidRPr="00B3529D" w:rsidRDefault="00B3529D" w:rsidP="00B3529D">
      <w:pPr>
        <w:rPr>
          <w:rFonts w:ascii="Times New Roman" w:hAnsi="Times New Roman"/>
        </w:rPr>
      </w:pPr>
      <w:r w:rsidRPr="00B3529D">
        <w:rPr>
          <w:rFonts w:ascii="Times New Roman" w:hAnsi="Times New Roman"/>
        </w:rPr>
        <w:t xml:space="preserve">BullFrog gives user two functions in one, while offering sun protection there sunscreen also offers the ability to repel insects.  This positions BullFrog more in the specific category of users who want complete protection from the elements.  This is a specific group of users which is both an advantage and a disadvantage, as certain markets are more susceptible for BullFrog while others may not need the mosquito repellent functions as much and turn to alternative brands.   As with their position, BullFrog’s slogan is “Block the Burn, and the Bite”. </w:t>
      </w:r>
    </w:p>
    <w:p w:rsidR="00B3529D" w:rsidRPr="00286FFE" w:rsidRDefault="00B3529D" w:rsidP="00B3529D">
      <w:pPr>
        <w:rPr>
          <w:rFonts w:ascii="Times New Roman" w:hAnsi="Times New Roman"/>
          <w:b/>
        </w:rPr>
      </w:pPr>
      <w:r w:rsidRPr="00286FFE">
        <w:rPr>
          <w:rFonts w:ascii="Times New Roman" w:hAnsi="Times New Roman"/>
          <w:b/>
        </w:rPr>
        <w:t>Which media are currently being used by this brand?</w:t>
      </w:r>
    </w:p>
    <w:p w:rsidR="00B3529D" w:rsidRPr="00286FFE" w:rsidRDefault="00B3529D" w:rsidP="00B3529D">
      <w:pPr>
        <w:rPr>
          <w:rFonts w:ascii="Times New Roman" w:hAnsi="Times New Roman"/>
          <w:b/>
        </w:rPr>
      </w:pPr>
      <w:r w:rsidRPr="00286FFE">
        <w:rPr>
          <w:rFonts w:ascii="Times New Roman" w:hAnsi="Times New Roman"/>
        </w:rPr>
        <w:t>Bullfrog is currently using Newspapers, TV, Magazines, Internet, Radio, and Yellow Pages.</w:t>
      </w:r>
    </w:p>
    <w:p w:rsidR="00B3529D" w:rsidRPr="00286FFE" w:rsidRDefault="00B3529D" w:rsidP="00B3529D">
      <w:pPr>
        <w:rPr>
          <w:rFonts w:ascii="Times New Roman" w:hAnsi="Times New Roman"/>
          <w:b/>
        </w:rPr>
      </w:pPr>
      <w:r w:rsidRPr="00286FFE">
        <w:rPr>
          <w:rFonts w:ascii="Times New Roman" w:hAnsi="Times New Roman"/>
          <w:b/>
        </w:rPr>
        <w:t>Is this product high or low involvement? If involvement is medium to high-prospect is willing to invest time to gain knowledge about the product, and has considerable interest in the consequence of the purchase. Media should be considered that allow enough copy to provide details, e.g., magazines, internet or newspapers. If involvement is low-product purchased on impulse or with very little time investment-radio, TV or outdoor may be effective media choices.</w:t>
      </w:r>
    </w:p>
    <w:p w:rsidR="00B3529D" w:rsidRPr="00286FFE" w:rsidRDefault="00B3529D" w:rsidP="00B3529D">
      <w:pPr>
        <w:rPr>
          <w:rFonts w:ascii="Times New Roman" w:hAnsi="Times New Roman"/>
        </w:rPr>
      </w:pPr>
      <w:r w:rsidRPr="00286FFE">
        <w:rPr>
          <w:rFonts w:ascii="Times New Roman" w:hAnsi="Times New Roman"/>
        </w:rPr>
        <w:t xml:space="preserve">The product involvement is about medium, consumers consider the contents of the product, they search for specific SPF protection; Bullfrog offers all day waterproof protection, which gives them a broader </w:t>
      </w:r>
      <w:r w:rsidRPr="00286FFE">
        <w:rPr>
          <w:rFonts w:ascii="Times New Roman" w:hAnsi="Times New Roman"/>
        </w:rPr>
        <w:lastRenderedPageBreak/>
        <w:t>market of users, now they also have an insect repellant added to their sunscreens. The ultimate users of the product want to obtain a certain level of knowledge about the product to make sure that they are getting the right protection they want.</w:t>
      </w:r>
    </w:p>
    <w:p w:rsidR="00B3529D" w:rsidRPr="00286FFE" w:rsidRDefault="00B3529D" w:rsidP="00B3529D">
      <w:pPr>
        <w:rPr>
          <w:rFonts w:ascii="Times New Roman" w:hAnsi="Times New Roman"/>
        </w:rPr>
      </w:pPr>
      <w:r w:rsidRPr="00286FFE">
        <w:rPr>
          <w:rFonts w:ascii="Times New Roman" w:hAnsi="Times New Roman"/>
        </w:rPr>
        <w:t>Link for Bullfrog commercial</w:t>
      </w:r>
    </w:p>
    <w:p w:rsidR="00B3529D" w:rsidRPr="00286FFE" w:rsidRDefault="000E6945" w:rsidP="00B3529D">
      <w:pPr>
        <w:rPr>
          <w:rFonts w:ascii="Times New Roman" w:hAnsi="Times New Roman"/>
        </w:rPr>
      </w:pPr>
      <w:hyperlink r:id="rId14" w:history="1">
        <w:r w:rsidR="00B3529D" w:rsidRPr="00286FFE">
          <w:rPr>
            <w:rStyle w:val="Hyperlink"/>
            <w:rFonts w:ascii="Times New Roman" w:hAnsi="Times New Roman"/>
          </w:rPr>
          <w:t>http://vimeo.com/8093941</w:t>
        </w:r>
      </w:hyperlink>
    </w:p>
    <w:p w:rsidR="00B3529D" w:rsidRPr="00286FFE" w:rsidRDefault="00B3529D" w:rsidP="00B3529D">
      <w:pPr>
        <w:rPr>
          <w:rFonts w:ascii="Times New Roman" w:hAnsi="Times New Roman"/>
        </w:rPr>
      </w:pPr>
      <w:r w:rsidRPr="00286FFE">
        <w:rPr>
          <w:rFonts w:ascii="Times New Roman" w:hAnsi="Times New Roman"/>
        </w:rPr>
        <w:t>Planogram of sunscreen</w:t>
      </w:r>
    </w:p>
    <w:p w:rsidR="00B3529D" w:rsidRPr="00286FFE" w:rsidRDefault="000E6945" w:rsidP="00B3529D">
      <w:pPr>
        <w:rPr>
          <w:rFonts w:ascii="Times New Roman" w:hAnsi="Times New Roman"/>
        </w:rPr>
      </w:pPr>
      <w:hyperlink r:id="rId15" w:history="1">
        <w:r w:rsidR="00B3529D" w:rsidRPr="00286FFE">
          <w:rPr>
            <w:rStyle w:val="Hyperlink"/>
            <w:rFonts w:ascii="Times New Roman" w:hAnsi="Times New Roman"/>
          </w:rPr>
          <w:t>http://www.commissaries.com/business/planogram/pdf_planograms/SunCare2DPromotionsMarch112DSeptember1129_id767.pdf</w:t>
        </w:r>
      </w:hyperlink>
    </w:p>
    <w:p w:rsidR="00B3529D" w:rsidRPr="00286FFE" w:rsidRDefault="00B3529D" w:rsidP="00B3529D">
      <w:pPr>
        <w:rPr>
          <w:rFonts w:ascii="Times New Roman" w:hAnsi="Times New Roman"/>
          <w:b/>
          <w:color w:val="000000"/>
        </w:rPr>
      </w:pPr>
      <w:r w:rsidRPr="00286FFE">
        <w:rPr>
          <w:rFonts w:ascii="Times New Roman" w:hAnsi="Times New Roman"/>
          <w:b/>
          <w:color w:val="000000"/>
        </w:rPr>
        <w:t>Make a list of benefits and specific qualities of your product, including psychological benefits.  For example, in the case of the Demae Sushi bar, benefits might include: Fresh seafood, low fat, low calorie, fresh vegetables, and no artificial flavors.  Guilt-free indulgence is a clear psychological benefit.</w:t>
      </w:r>
    </w:p>
    <w:p w:rsidR="00B3529D" w:rsidRPr="00286FFE" w:rsidRDefault="00B3529D" w:rsidP="00B3529D">
      <w:pPr>
        <w:rPr>
          <w:rFonts w:ascii="Times New Roman" w:hAnsi="Times New Roman"/>
          <w:color w:val="000000"/>
        </w:rPr>
      </w:pPr>
    </w:p>
    <w:p w:rsidR="00B3529D" w:rsidRPr="00286FFE" w:rsidRDefault="00B3529D" w:rsidP="00B3529D">
      <w:pPr>
        <w:numPr>
          <w:ilvl w:val="0"/>
          <w:numId w:val="12"/>
        </w:numPr>
        <w:spacing w:after="0" w:line="240" w:lineRule="auto"/>
        <w:rPr>
          <w:rFonts w:ascii="Times New Roman" w:hAnsi="Times New Roman"/>
          <w:color w:val="000000"/>
        </w:rPr>
      </w:pPr>
      <w:r w:rsidRPr="00286FFE">
        <w:rPr>
          <w:rFonts w:ascii="Times New Roman" w:hAnsi="Times New Roman"/>
          <w:color w:val="000000"/>
        </w:rPr>
        <w:t>BULLFROG products deliver both UVA and UVB protection.</w:t>
      </w:r>
    </w:p>
    <w:p w:rsidR="00B3529D" w:rsidRPr="00286FFE" w:rsidRDefault="00B3529D" w:rsidP="00B3529D">
      <w:pPr>
        <w:numPr>
          <w:ilvl w:val="0"/>
          <w:numId w:val="12"/>
        </w:numPr>
        <w:spacing w:after="0" w:line="240" w:lineRule="auto"/>
        <w:rPr>
          <w:rFonts w:ascii="Times New Roman" w:hAnsi="Times New Roman"/>
          <w:color w:val="000000"/>
        </w:rPr>
      </w:pPr>
      <w:r w:rsidRPr="00286FFE">
        <w:rPr>
          <w:rFonts w:ascii="Times New Roman" w:hAnsi="Times New Roman"/>
          <w:color w:val="000000"/>
        </w:rPr>
        <w:t>SPF levels available, 30, 36 and 45, the formulas themselves have different physical characteristics. The different forms include an anhydrous gel, a lotion, a solid stick, a quick-drying gel and a vanishing-color lotion for kids.</w:t>
      </w:r>
    </w:p>
    <w:p w:rsidR="00B3529D" w:rsidRPr="00286FFE" w:rsidRDefault="00B3529D" w:rsidP="00B3529D">
      <w:pPr>
        <w:numPr>
          <w:ilvl w:val="0"/>
          <w:numId w:val="12"/>
        </w:numPr>
        <w:spacing w:after="0" w:line="240" w:lineRule="auto"/>
        <w:rPr>
          <w:rFonts w:ascii="Times New Roman" w:hAnsi="Times New Roman"/>
          <w:color w:val="000000"/>
        </w:rPr>
      </w:pPr>
      <w:r w:rsidRPr="00286FFE">
        <w:rPr>
          <w:rFonts w:ascii="Times New Roman" w:hAnsi="Times New Roman"/>
          <w:color w:val="000000"/>
        </w:rPr>
        <w:t>BULLFROG okay to use under makeup.</w:t>
      </w:r>
    </w:p>
    <w:p w:rsidR="00B3529D" w:rsidRPr="00286FFE" w:rsidRDefault="00B3529D" w:rsidP="00B3529D">
      <w:pPr>
        <w:numPr>
          <w:ilvl w:val="0"/>
          <w:numId w:val="12"/>
        </w:numPr>
        <w:spacing w:after="0" w:line="240" w:lineRule="auto"/>
        <w:rPr>
          <w:rFonts w:ascii="Times New Roman" w:hAnsi="Times New Roman"/>
          <w:color w:val="000000"/>
        </w:rPr>
      </w:pPr>
      <w:r w:rsidRPr="00286FFE">
        <w:rPr>
          <w:rFonts w:ascii="Times New Roman" w:hAnsi="Times New Roman"/>
          <w:color w:val="000000"/>
        </w:rPr>
        <w:t>Guaranteed by the manufacturer to deliver the product’s benefits until the expiration date. The product may still deliver the stated benefits well beyond the expiration date but there is no guarantee.</w:t>
      </w:r>
    </w:p>
    <w:p w:rsidR="00B3529D" w:rsidRPr="00286FFE" w:rsidRDefault="00B3529D" w:rsidP="00B3529D">
      <w:pPr>
        <w:numPr>
          <w:ilvl w:val="0"/>
          <w:numId w:val="12"/>
        </w:numPr>
        <w:spacing w:after="0" w:line="240" w:lineRule="auto"/>
        <w:rPr>
          <w:rFonts w:ascii="Times New Roman" w:hAnsi="Times New Roman"/>
          <w:color w:val="000000"/>
        </w:rPr>
      </w:pPr>
      <w:r w:rsidRPr="00286FFE">
        <w:rPr>
          <w:rFonts w:ascii="Times New Roman" w:hAnsi="Times New Roman"/>
          <w:color w:val="000000"/>
        </w:rPr>
        <w:t>Helps prevent sunburn. Higher SPF gives more sunburn protection. Retains SPF after 80 minutes of activity in the water or perspiring.</w:t>
      </w:r>
    </w:p>
    <w:p w:rsidR="00B3529D" w:rsidRPr="00286FFE" w:rsidRDefault="00B3529D" w:rsidP="00B3529D">
      <w:pPr>
        <w:numPr>
          <w:ilvl w:val="0"/>
          <w:numId w:val="12"/>
        </w:numPr>
        <w:spacing w:after="0" w:line="240" w:lineRule="auto"/>
        <w:rPr>
          <w:rFonts w:ascii="Times New Roman" w:hAnsi="Times New Roman"/>
          <w:color w:val="000000"/>
        </w:rPr>
      </w:pPr>
      <w:r w:rsidRPr="00286FFE">
        <w:rPr>
          <w:rFonts w:ascii="Times New Roman" w:hAnsi="Times New Roman"/>
        </w:rPr>
        <w:t>BULLFROG sunscreen does not use PABA.  As such, cases including skin rash and loss of appetite were minimized.</w:t>
      </w:r>
    </w:p>
    <w:p w:rsidR="00B3529D" w:rsidRPr="00286FFE" w:rsidRDefault="00B3529D" w:rsidP="00B3529D">
      <w:pPr>
        <w:numPr>
          <w:ilvl w:val="0"/>
          <w:numId w:val="12"/>
        </w:numPr>
        <w:spacing w:after="0" w:line="240" w:lineRule="auto"/>
        <w:rPr>
          <w:rFonts w:ascii="Times New Roman" w:hAnsi="Times New Roman"/>
          <w:color w:val="000000"/>
        </w:rPr>
      </w:pPr>
      <w:r w:rsidRPr="00286FFE">
        <w:rPr>
          <w:rFonts w:ascii="Times New Roman" w:hAnsi="Times New Roman"/>
        </w:rPr>
        <w:t>Some products are made in conjunction with insect repellant.</w:t>
      </w:r>
    </w:p>
    <w:p w:rsidR="00B3529D" w:rsidRPr="00286FFE" w:rsidRDefault="00B3529D" w:rsidP="00B3529D">
      <w:pPr>
        <w:numPr>
          <w:ilvl w:val="0"/>
          <w:numId w:val="12"/>
        </w:numPr>
        <w:spacing w:after="0" w:line="240" w:lineRule="auto"/>
        <w:rPr>
          <w:rFonts w:ascii="Times New Roman" w:hAnsi="Times New Roman"/>
          <w:color w:val="000000"/>
        </w:rPr>
      </w:pPr>
      <w:r w:rsidRPr="00286FFE">
        <w:rPr>
          <w:rFonts w:ascii="Times New Roman" w:hAnsi="Times New Roman"/>
        </w:rPr>
        <w:t>Offers peace of mind that sun exposure is limited when BullFrog is applied accordingly.</w:t>
      </w:r>
    </w:p>
    <w:p w:rsidR="00B3529D" w:rsidRPr="00286FFE" w:rsidRDefault="00B3529D" w:rsidP="00B3529D">
      <w:pPr>
        <w:spacing w:after="0" w:line="240" w:lineRule="auto"/>
        <w:ind w:left="720"/>
        <w:rPr>
          <w:rFonts w:ascii="Times New Roman" w:hAnsi="Times New Roman"/>
          <w:color w:val="000000"/>
        </w:rPr>
      </w:pPr>
    </w:p>
    <w:p w:rsidR="00B3529D" w:rsidRPr="00286FFE" w:rsidRDefault="00B3529D" w:rsidP="00B3529D">
      <w:pPr>
        <w:rPr>
          <w:rFonts w:ascii="Times New Roman" w:hAnsi="Times New Roman"/>
          <w:color w:val="000000"/>
        </w:rPr>
      </w:pPr>
    </w:p>
    <w:p w:rsidR="00B3529D" w:rsidRPr="00286FFE" w:rsidRDefault="00B3529D" w:rsidP="00B3529D">
      <w:pPr>
        <w:rPr>
          <w:rFonts w:ascii="Times New Roman" w:hAnsi="Times New Roman"/>
          <w:b/>
          <w:color w:val="000000"/>
        </w:rPr>
      </w:pPr>
      <w:r w:rsidRPr="00286FFE">
        <w:rPr>
          <w:rFonts w:ascii="Times New Roman" w:hAnsi="Times New Roman"/>
          <w:b/>
          <w:color w:val="000000"/>
        </w:rPr>
        <w:t>How do users feel about the brand?  Attitudes? Lifestyles?</w:t>
      </w:r>
    </w:p>
    <w:p w:rsidR="00B3529D" w:rsidRPr="00286FFE" w:rsidRDefault="00B3529D" w:rsidP="00B3529D">
      <w:pPr>
        <w:rPr>
          <w:rFonts w:ascii="Times New Roman" w:hAnsi="Times New Roman"/>
          <w:color w:val="000000"/>
        </w:rPr>
      </w:pPr>
      <w:r w:rsidRPr="00286FFE">
        <w:rPr>
          <w:rFonts w:ascii="Times New Roman" w:hAnsi="Times New Roman"/>
          <w:color w:val="000000"/>
        </w:rPr>
        <w:t>There is a range of feelings toward the brand which include attitudes and lifestyles.  Listed below are a couple of reviews of BULLFROG which provide athletic usage reviews on the product from amazon.com.</w:t>
      </w:r>
    </w:p>
    <w:p w:rsidR="00B3529D" w:rsidRPr="00286FFE" w:rsidRDefault="00B3529D" w:rsidP="00B3529D">
      <w:pPr>
        <w:numPr>
          <w:ilvl w:val="0"/>
          <w:numId w:val="13"/>
        </w:numPr>
        <w:spacing w:before="120" w:after="120" w:line="240" w:lineRule="auto"/>
        <w:rPr>
          <w:rFonts w:ascii="Times New Roman" w:hAnsi="Times New Roman"/>
          <w:color w:val="000000"/>
        </w:rPr>
      </w:pPr>
      <w:r w:rsidRPr="00286FFE">
        <w:rPr>
          <w:rStyle w:val="swspritesstar50"/>
          <w:rFonts w:ascii="Times New Roman" w:hAnsi="Times New Roman"/>
          <w:color w:val="000000"/>
        </w:rPr>
        <w:t>5.0 out of 5 stars</w:t>
      </w:r>
      <w:r w:rsidRPr="00286FFE">
        <w:rPr>
          <w:rFonts w:ascii="Times New Roman" w:hAnsi="Times New Roman"/>
          <w:color w:val="000000"/>
        </w:rPr>
        <w:t xml:space="preserve"> </w:t>
      </w:r>
      <w:r w:rsidRPr="00286FFE">
        <w:rPr>
          <w:rFonts w:ascii="Times New Roman" w:hAnsi="Times New Roman"/>
          <w:b/>
          <w:bCs/>
          <w:color w:val="000000"/>
        </w:rPr>
        <w:t>Best Sunblock!</w:t>
      </w:r>
      <w:r w:rsidRPr="00286FFE">
        <w:rPr>
          <w:rFonts w:ascii="Times New Roman" w:hAnsi="Times New Roman"/>
          <w:color w:val="000000"/>
        </w:rPr>
        <w:br/>
        <w:t xml:space="preserve">Bull Frog Sunblock spf 45 is the best we have ever used. My children are very fair, blond and blue-eyed. Nothing has worked on them as well Bull Frog. I highly recommend it to anyone who is very prone to burning. </w:t>
      </w:r>
    </w:p>
    <w:p w:rsidR="00B3529D" w:rsidRPr="00286FFE" w:rsidRDefault="000E6945" w:rsidP="00B3529D">
      <w:pPr>
        <w:spacing w:after="120"/>
        <w:rPr>
          <w:rFonts w:ascii="Times New Roman" w:hAnsi="Times New Roman"/>
          <w:color w:val="000000"/>
        </w:rPr>
      </w:pPr>
      <w:hyperlink r:id="rId16" w:anchor="RSWXM2A7M0YP8" w:tooltip="Read the full review by S. Harrison" w:history="1"/>
    </w:p>
    <w:p w:rsidR="00B3529D" w:rsidRPr="00286FFE" w:rsidRDefault="00B3529D" w:rsidP="00B3529D">
      <w:pPr>
        <w:spacing w:before="100" w:after="120"/>
        <w:ind w:firstLine="720"/>
        <w:rPr>
          <w:rFonts w:ascii="Times New Roman" w:hAnsi="Times New Roman"/>
          <w:color w:val="000000"/>
        </w:rPr>
      </w:pPr>
      <w:r w:rsidRPr="00286FFE">
        <w:rPr>
          <w:rFonts w:ascii="Times New Roman" w:hAnsi="Times New Roman"/>
          <w:color w:val="000000"/>
        </w:rPr>
        <w:t xml:space="preserve">Published on September 16, 2007 by </w:t>
      </w:r>
      <w:smartTag w:uri="urn:schemas-microsoft-com:office:smarttags" w:element="place">
        <w:r w:rsidRPr="00286FFE">
          <w:rPr>
            <w:rFonts w:ascii="Times New Roman" w:hAnsi="Times New Roman"/>
            <w:color w:val="000000"/>
          </w:rPr>
          <w:t>S. Harrison</w:t>
        </w:r>
      </w:smartTag>
    </w:p>
    <w:p w:rsidR="00B3529D" w:rsidRPr="00286FFE" w:rsidRDefault="00B3529D" w:rsidP="00B3529D">
      <w:pPr>
        <w:spacing w:after="120"/>
        <w:ind w:left="120"/>
        <w:rPr>
          <w:rFonts w:ascii="Times New Roman" w:hAnsi="Times New Roman"/>
          <w:color w:val="000000"/>
        </w:rPr>
      </w:pPr>
    </w:p>
    <w:p w:rsidR="00B3529D" w:rsidRPr="00286FFE" w:rsidRDefault="000E6945" w:rsidP="00B3529D">
      <w:pPr>
        <w:numPr>
          <w:ilvl w:val="0"/>
          <w:numId w:val="13"/>
        </w:numPr>
        <w:spacing w:after="120" w:line="240" w:lineRule="auto"/>
        <w:rPr>
          <w:rFonts w:ascii="Times New Roman" w:hAnsi="Times New Roman"/>
          <w:color w:val="000000"/>
        </w:rPr>
      </w:pPr>
      <w:hyperlink r:id="rId17" w:history="1">
        <w:r w:rsidR="00B3529D" w:rsidRPr="00286FFE">
          <w:rPr>
            <w:rStyle w:val="Hyperlink"/>
            <w:rFonts w:ascii="Times New Roman" w:hAnsi="Times New Roman"/>
            <w:b/>
            <w:bCs/>
          </w:rPr>
          <w:t>Lita Lepie</w:t>
        </w:r>
        <w:r w:rsidR="00B3529D">
          <w:rPr>
            <w:rFonts w:ascii="Times New Roman" w:hAnsi="Times New Roman"/>
            <w:b/>
            <w:bCs/>
            <w:noProof/>
            <w:color w:val="004B91"/>
          </w:rPr>
          <w:drawing>
            <wp:inline distT="0" distB="0" distL="0" distR="0">
              <wp:extent cx="104775" cy="104775"/>
              <wp:effectExtent l="19050" t="0" r="9525" b="0"/>
              <wp:docPr id="9" name="Picture 3" descr="http://g-ec5.images-amazon.com/images/G/01/x-locale/common/carrot._V19225123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ec5.images-amazon.com/images/G/01/x-locale/common/carrot._V192251235_.gif"/>
                      <pic:cNvPicPr>
                        <a:picLocks noChangeAspect="1" noChangeArrowheads="1"/>
                      </pic:cNvPicPr>
                    </pic:nvPicPr>
                    <pic:blipFill>
                      <a:blip r:embed="rId18"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hyperlink>
    </w:p>
    <w:p w:rsidR="00B3529D" w:rsidRPr="00286FFE" w:rsidRDefault="00B3529D" w:rsidP="00B3529D">
      <w:pPr>
        <w:spacing w:before="120" w:after="120"/>
        <w:ind w:left="720"/>
        <w:rPr>
          <w:rFonts w:ascii="Times New Roman" w:hAnsi="Times New Roman"/>
          <w:color w:val="000000"/>
        </w:rPr>
      </w:pPr>
      <w:r w:rsidRPr="00286FFE">
        <w:rPr>
          <w:rStyle w:val="h3colortiny"/>
          <w:rFonts w:ascii="Times New Roman" w:hAnsi="Times New Roman"/>
          <w:b/>
          <w:bCs/>
          <w:color w:val="000000"/>
        </w:rPr>
        <w:t xml:space="preserve">This review is from: </w:t>
      </w:r>
      <w:r w:rsidRPr="00286FFE">
        <w:rPr>
          <w:rFonts w:ascii="Times New Roman" w:hAnsi="Times New Roman"/>
          <w:b/>
          <w:bCs/>
          <w:color w:val="000000"/>
        </w:rPr>
        <w:t>Bull Frog Sunblock Superblock Lotion, SPF 45, 5-Ounce Bottles (Pack of 2) (Health and Beauty)</w:t>
      </w:r>
      <w:r w:rsidRPr="00286FFE">
        <w:rPr>
          <w:rFonts w:ascii="Times New Roman" w:hAnsi="Times New Roman"/>
          <w:color w:val="000000"/>
        </w:rPr>
        <w:t xml:space="preserve"> </w:t>
      </w:r>
    </w:p>
    <w:p w:rsidR="00B3529D" w:rsidRPr="00286FFE" w:rsidRDefault="00B3529D" w:rsidP="00B3529D">
      <w:pPr>
        <w:ind w:left="720"/>
        <w:rPr>
          <w:rFonts w:ascii="Times New Roman" w:hAnsi="Times New Roman"/>
          <w:color w:val="000000"/>
        </w:rPr>
      </w:pPr>
      <w:r w:rsidRPr="00286FFE">
        <w:rPr>
          <w:rFonts w:ascii="Times New Roman" w:hAnsi="Times New Roman"/>
          <w:color w:val="000000"/>
        </w:rPr>
        <w:t xml:space="preserve">I read the other reviews and believed them. My mistake. After forty minutes of rollerblading the stuff was in my eyes. As it was after forty minutes of kettlebell exercises on my roof. </w:t>
      </w:r>
      <w:r w:rsidRPr="00286FFE">
        <w:rPr>
          <w:rFonts w:ascii="Times New Roman" w:hAnsi="Times New Roman"/>
          <w:color w:val="000000"/>
        </w:rPr>
        <w:br/>
        <w:t xml:space="preserve">I have had melanoma. I am a personal trainer. So called previous waterproof, sweatproof products did exactly the same thing. It is NOT advised that one rollerblade with eyes closed, yet that happens briefly. The stuff burns the eyes. </w:t>
      </w:r>
      <w:r w:rsidRPr="00286FFE">
        <w:rPr>
          <w:rFonts w:ascii="Times New Roman" w:hAnsi="Times New Roman"/>
          <w:color w:val="000000"/>
        </w:rPr>
        <w:br/>
        <w:t>So this review is really relevant for people who are active and athletic. These so-called sweat proof products work for about forty minutes and then fail. So I've devised some other solutions. Currently I am covering my forehead with fabric treated with sun protection and applying the product beneath the eyes. [I always wear large lensed photo chromatic goggleish glasses which protect the eyes from sun damage.] Another way to go would be, I think, skydiving or ski goggles that actually seal the eye area from moisture [I think - I haven't tried them yet], or, perhaps, swimming goggles. I have the latter, but they aren't that comfortable.</w:t>
      </w:r>
    </w:p>
    <w:p w:rsidR="00B3529D" w:rsidRPr="00286FFE" w:rsidRDefault="00B3529D" w:rsidP="00B3529D">
      <w:pPr>
        <w:rPr>
          <w:rFonts w:ascii="Times New Roman" w:hAnsi="Times New Roman"/>
          <w:color w:val="000000"/>
        </w:rPr>
      </w:pPr>
    </w:p>
    <w:p w:rsidR="00B3529D" w:rsidRPr="00286FFE" w:rsidRDefault="00B3529D" w:rsidP="00B3529D">
      <w:pPr>
        <w:numPr>
          <w:ilvl w:val="0"/>
          <w:numId w:val="13"/>
        </w:numPr>
        <w:spacing w:after="120" w:line="240" w:lineRule="auto"/>
        <w:rPr>
          <w:rFonts w:ascii="Times New Roman" w:hAnsi="Times New Roman"/>
          <w:color w:val="000000"/>
        </w:rPr>
      </w:pPr>
      <w:r w:rsidRPr="00286FFE">
        <w:rPr>
          <w:rFonts w:ascii="Times New Roman" w:hAnsi="Times New Roman"/>
          <w:b/>
          <w:bCs/>
          <w:color w:val="000000"/>
        </w:rPr>
        <w:t>Great for scuba</w:t>
      </w:r>
      <w:r w:rsidRPr="00286FFE">
        <w:rPr>
          <w:rFonts w:ascii="Times New Roman" w:hAnsi="Times New Roman"/>
          <w:color w:val="000000"/>
        </w:rPr>
        <w:t xml:space="preserve">, April 28, 2008 </w:t>
      </w:r>
    </w:p>
    <w:p w:rsidR="00B3529D" w:rsidRPr="00286FFE" w:rsidRDefault="000E6945" w:rsidP="00B3529D">
      <w:pPr>
        <w:spacing w:after="120"/>
        <w:ind w:left="720"/>
        <w:rPr>
          <w:rFonts w:ascii="Times New Roman" w:hAnsi="Times New Roman"/>
          <w:color w:val="000000"/>
        </w:rPr>
      </w:pPr>
      <w:hyperlink r:id="rId19" w:history="1">
        <w:r w:rsidR="00B3529D" w:rsidRPr="00286FFE">
          <w:rPr>
            <w:rStyle w:val="Hyperlink"/>
            <w:rFonts w:ascii="Times New Roman" w:hAnsi="Times New Roman"/>
            <w:b/>
            <w:bCs/>
          </w:rPr>
          <w:t>K. Earley "Xspect"</w:t>
        </w:r>
      </w:hyperlink>
      <w:r w:rsidR="00B3529D" w:rsidRPr="00286FFE">
        <w:rPr>
          <w:rFonts w:ascii="Times New Roman" w:hAnsi="Times New Roman"/>
          <w:color w:val="000000"/>
        </w:rPr>
        <w:t xml:space="preserve"> (</w:t>
      </w:r>
      <w:smartTag w:uri="urn:schemas-microsoft-com:office:smarttags" w:element="place">
        <w:smartTag w:uri="urn:schemas-microsoft-com:office:smarttags" w:element="City">
          <w:r w:rsidR="00B3529D" w:rsidRPr="00286FFE">
            <w:rPr>
              <w:rFonts w:ascii="Times New Roman" w:hAnsi="Times New Roman"/>
              <w:color w:val="000000"/>
            </w:rPr>
            <w:t>Jackson</w:t>
          </w:r>
        </w:smartTag>
        <w:r w:rsidR="00B3529D" w:rsidRPr="00286FFE">
          <w:rPr>
            <w:rFonts w:ascii="Times New Roman" w:hAnsi="Times New Roman"/>
            <w:color w:val="000000"/>
          </w:rPr>
          <w:t xml:space="preserve">, </w:t>
        </w:r>
        <w:smartTag w:uri="urn:schemas-microsoft-com:office:smarttags" w:element="State">
          <w:r w:rsidR="00B3529D" w:rsidRPr="00286FFE">
            <w:rPr>
              <w:rFonts w:ascii="Times New Roman" w:hAnsi="Times New Roman"/>
              <w:color w:val="000000"/>
            </w:rPr>
            <w:t>MS</w:t>
          </w:r>
        </w:smartTag>
      </w:smartTag>
      <w:r w:rsidR="00B3529D" w:rsidRPr="00286FFE">
        <w:rPr>
          <w:rFonts w:ascii="Times New Roman" w:hAnsi="Times New Roman"/>
          <w:color w:val="000000"/>
        </w:rPr>
        <w:t xml:space="preserve">) - </w:t>
      </w:r>
      <w:hyperlink r:id="rId20" w:history="1">
        <w:r w:rsidR="00B3529D" w:rsidRPr="00286FFE">
          <w:rPr>
            <w:rStyle w:val="Hyperlink"/>
            <w:rFonts w:ascii="Times New Roman" w:hAnsi="Times New Roman"/>
          </w:rPr>
          <w:t>See all my reviews</w:t>
        </w:r>
      </w:hyperlink>
      <w:r w:rsidR="00B3529D" w:rsidRPr="00286FFE">
        <w:rPr>
          <w:rFonts w:ascii="Times New Roman" w:hAnsi="Times New Roman"/>
          <w:color w:val="000000"/>
        </w:rPr>
        <w:br/>
      </w:r>
      <w:hyperlink r:id="rId21" w:anchor="RN" w:tgtFrame="AmazonHelp" w:history="1">
        <w:r w:rsidR="00B3529D" w:rsidRPr="00286FFE">
          <w:rPr>
            <w:rStyle w:val="cmtyspritesbadgerealname"/>
            <w:rFonts w:ascii="Times New Roman" w:hAnsi="Times New Roman"/>
            <w:color w:val="004B91"/>
            <w:u w:val="single"/>
          </w:rPr>
          <w:t>(REAL NAME)</w:t>
        </w:r>
      </w:hyperlink>
      <w:r w:rsidR="00B3529D" w:rsidRPr="00286FFE">
        <w:rPr>
          <w:rFonts w:ascii="Times New Roman" w:hAnsi="Times New Roman"/>
          <w:color w:val="000000"/>
        </w:rPr>
        <w:t xml:space="preserve">    </w:t>
      </w:r>
    </w:p>
    <w:p w:rsidR="00B3529D" w:rsidRPr="00286FFE" w:rsidRDefault="00B3529D" w:rsidP="00B3529D">
      <w:pPr>
        <w:spacing w:before="120" w:after="120"/>
        <w:ind w:left="720"/>
        <w:rPr>
          <w:rFonts w:ascii="Times New Roman" w:hAnsi="Times New Roman"/>
          <w:color w:val="000000"/>
        </w:rPr>
      </w:pPr>
      <w:r w:rsidRPr="00286FFE">
        <w:rPr>
          <w:rStyle w:val="h3colortiny"/>
          <w:rFonts w:ascii="Times New Roman" w:hAnsi="Times New Roman"/>
          <w:b/>
          <w:bCs/>
          <w:color w:val="000000"/>
        </w:rPr>
        <w:t xml:space="preserve">This review is from: </w:t>
      </w:r>
      <w:r w:rsidRPr="00286FFE">
        <w:rPr>
          <w:rFonts w:ascii="Times New Roman" w:hAnsi="Times New Roman"/>
          <w:b/>
          <w:bCs/>
          <w:color w:val="000000"/>
        </w:rPr>
        <w:t>Bull Frog Sunblock Superblock Lotion, SPF 45, 5-Ounce Bottles (Pack of 2) (Health and Beauty)</w:t>
      </w:r>
      <w:r w:rsidRPr="00286FFE">
        <w:rPr>
          <w:rFonts w:ascii="Times New Roman" w:hAnsi="Times New Roman"/>
          <w:color w:val="000000"/>
        </w:rPr>
        <w:t xml:space="preserve"> </w:t>
      </w:r>
    </w:p>
    <w:p w:rsidR="00B3529D" w:rsidRPr="00286FFE" w:rsidRDefault="00B3529D" w:rsidP="00B3529D">
      <w:pPr>
        <w:ind w:left="720"/>
        <w:rPr>
          <w:rFonts w:ascii="Times New Roman" w:hAnsi="Times New Roman"/>
        </w:rPr>
      </w:pPr>
      <w:r w:rsidRPr="00286FFE">
        <w:rPr>
          <w:rFonts w:ascii="Times New Roman" w:hAnsi="Times New Roman"/>
          <w:color w:val="000000"/>
        </w:rPr>
        <w:t>Great product. I use this for scuba trips. Works as advertise. Just a little thick going on.</w:t>
      </w:r>
    </w:p>
    <w:p w:rsidR="00B3529D" w:rsidRPr="0057095C" w:rsidRDefault="00B3529D" w:rsidP="00B3529D">
      <w:pPr>
        <w:pStyle w:val="ListParagraph"/>
        <w:rPr>
          <w:rFonts w:ascii="Times New Roman" w:hAnsi="Times New Roman"/>
          <w:b/>
        </w:rPr>
      </w:pPr>
      <w:r w:rsidRPr="0057095C">
        <w:rPr>
          <w:rFonts w:ascii="Times New Roman" w:hAnsi="Times New Roman"/>
          <w:b/>
        </w:rPr>
        <w:t>How is the product/service used? Consumed? When?</w:t>
      </w:r>
    </w:p>
    <w:p w:rsidR="00B3529D" w:rsidRPr="00286FFE" w:rsidRDefault="00B3529D" w:rsidP="00B3529D">
      <w:pPr>
        <w:pStyle w:val="ListParagraph"/>
        <w:rPr>
          <w:rFonts w:ascii="Times New Roman" w:hAnsi="Times New Roman"/>
        </w:rPr>
      </w:pPr>
    </w:p>
    <w:p w:rsidR="00B3529D" w:rsidRDefault="00B3529D" w:rsidP="00B3529D">
      <w:pPr>
        <w:pStyle w:val="ListParagraph"/>
        <w:rPr>
          <w:rFonts w:ascii="Times New Roman" w:hAnsi="Times New Roman"/>
        </w:rPr>
      </w:pPr>
      <w:r w:rsidRPr="00286FFE">
        <w:rPr>
          <w:rFonts w:ascii="Times New Roman" w:hAnsi="Times New Roman"/>
        </w:rPr>
        <w:t>This product is sun block, used to protect a person</w:t>
      </w:r>
      <w:r>
        <w:rPr>
          <w:rFonts w:ascii="Times New Roman" w:hAnsi="Times New Roman"/>
        </w:rPr>
        <w:t>’</w:t>
      </w:r>
      <w:r w:rsidRPr="00286FFE">
        <w:rPr>
          <w:rFonts w:ascii="Times New Roman" w:hAnsi="Times New Roman"/>
        </w:rPr>
        <w:t xml:space="preserve">s skin from sunburn. The </w:t>
      </w:r>
      <w:r w:rsidRPr="00286FFE">
        <w:rPr>
          <w:rFonts w:ascii="Times New Roman" w:hAnsi="Times New Roman"/>
        </w:rPr>
        <w:br/>
        <w:t xml:space="preserve">consumer applies the lotion or spray to the skin directly exposed to the </w:t>
      </w:r>
      <w:r w:rsidRPr="00286FFE">
        <w:rPr>
          <w:rFonts w:ascii="Times New Roman" w:hAnsi="Times New Roman"/>
        </w:rPr>
        <w:br/>
        <w:t>sun.</w:t>
      </w:r>
    </w:p>
    <w:p w:rsidR="00B3529D" w:rsidRDefault="00B3529D" w:rsidP="00B3529D">
      <w:pPr>
        <w:pStyle w:val="ListParagraph"/>
        <w:rPr>
          <w:rFonts w:ascii="Times New Roman" w:hAnsi="Times New Roman"/>
        </w:rPr>
      </w:pPr>
    </w:p>
    <w:p w:rsidR="00B3529D" w:rsidRPr="0057095C" w:rsidRDefault="00B3529D" w:rsidP="00B3529D">
      <w:pPr>
        <w:pStyle w:val="ListParagraph"/>
        <w:rPr>
          <w:rFonts w:ascii="Times New Roman" w:hAnsi="Times New Roman"/>
          <w:b/>
        </w:rPr>
      </w:pPr>
      <w:r w:rsidRPr="0057095C">
        <w:rPr>
          <w:rFonts w:ascii="Times New Roman" w:hAnsi="Times New Roman"/>
          <w:b/>
        </w:rPr>
        <w:t>What percent of budget should be consumed for national media? Spot media?</w:t>
      </w:r>
    </w:p>
    <w:p w:rsidR="00B3529D" w:rsidRDefault="00B3529D" w:rsidP="00B3529D">
      <w:pPr>
        <w:pStyle w:val="ListParagraph"/>
        <w:rPr>
          <w:rFonts w:ascii="Times New Roman" w:hAnsi="Times New Roman"/>
        </w:rPr>
      </w:pPr>
    </w:p>
    <w:p w:rsidR="00B3529D" w:rsidRPr="00286FFE" w:rsidRDefault="00B3529D" w:rsidP="00B3529D">
      <w:pPr>
        <w:pStyle w:val="ListParagraph"/>
        <w:rPr>
          <w:rFonts w:ascii="Times New Roman" w:hAnsi="Times New Roman"/>
        </w:rPr>
      </w:pPr>
      <w:r w:rsidRPr="00286FFE">
        <w:rPr>
          <w:rFonts w:ascii="Times New Roman" w:hAnsi="Times New Roman"/>
        </w:rPr>
        <w:t xml:space="preserve"> A 5% budget should be considered for national media, whereas 10% of the </w:t>
      </w:r>
      <w:r w:rsidRPr="00286FFE">
        <w:rPr>
          <w:rFonts w:ascii="Times New Roman" w:hAnsi="Times New Roman"/>
        </w:rPr>
        <w:br/>
        <w:t>budget should be allocated to spot media.</w:t>
      </w:r>
    </w:p>
    <w:p w:rsidR="00816A58" w:rsidRDefault="00816A58">
      <w:pPr>
        <w:rPr>
          <w:rFonts w:ascii="Times New Roman" w:hAnsi="Times New Roman" w:cs="Times New Roman"/>
        </w:rPr>
      </w:pPr>
    </w:p>
    <w:p w:rsidR="00A94342" w:rsidRDefault="00A94342">
      <w:pPr>
        <w:rPr>
          <w:rFonts w:ascii="Times New Roman" w:hAnsi="Times New Roman" w:cs="Times New Roman"/>
          <w:color w:val="1F497D" w:themeColor="text2"/>
          <w:sz w:val="32"/>
          <w:szCs w:val="32"/>
          <w:u w:val="single"/>
        </w:rPr>
      </w:pPr>
    </w:p>
    <w:p w:rsidR="00E8237E" w:rsidRDefault="00E8237E">
      <w:pPr>
        <w:rPr>
          <w:rFonts w:ascii="Times New Roman" w:hAnsi="Times New Roman" w:cs="Times New Roman"/>
          <w:color w:val="1F497D" w:themeColor="text2"/>
          <w:sz w:val="32"/>
          <w:szCs w:val="32"/>
          <w:u w:val="single"/>
        </w:rPr>
      </w:pPr>
    </w:p>
    <w:p w:rsidR="00816A58" w:rsidRPr="004054FA" w:rsidRDefault="004054FA">
      <w:pPr>
        <w:rPr>
          <w:rFonts w:ascii="Times New Roman" w:hAnsi="Times New Roman" w:cs="Times New Roman"/>
          <w:sz w:val="32"/>
          <w:szCs w:val="32"/>
          <w:u w:val="single"/>
        </w:rPr>
      </w:pPr>
      <w:r w:rsidRPr="004054FA">
        <w:rPr>
          <w:rFonts w:ascii="Times New Roman" w:hAnsi="Times New Roman" w:cs="Times New Roman"/>
          <w:color w:val="1F497D" w:themeColor="text2"/>
          <w:sz w:val="32"/>
          <w:szCs w:val="32"/>
          <w:u w:val="single"/>
        </w:rPr>
        <w:lastRenderedPageBreak/>
        <w:t>Competitive Media Spending:</w:t>
      </w:r>
    </w:p>
    <w:p w:rsidR="00816A58" w:rsidRDefault="00816A58">
      <w:pPr>
        <w:rPr>
          <w:rFonts w:ascii="Times New Roman" w:hAnsi="Times New Roman" w:cs="Times New Roman"/>
          <w:sz w:val="32"/>
          <w:szCs w:val="32"/>
          <w:u w:val="single"/>
        </w:rPr>
      </w:pPr>
    </w:p>
    <w:p w:rsidR="00816A58" w:rsidRDefault="0040289E">
      <w:pPr>
        <w:rPr>
          <w:rFonts w:ascii="Times New Roman" w:hAnsi="Times New Roman" w:cs="Times New Roman"/>
          <w:sz w:val="32"/>
          <w:szCs w:val="32"/>
          <w:u w:val="single"/>
        </w:rPr>
      </w:pPr>
      <w:r>
        <w:rPr>
          <w:rFonts w:ascii="Times New Roman" w:hAnsi="Times New Roman" w:cs="Times New Roman"/>
          <w:noProof/>
          <w:sz w:val="32"/>
          <w:szCs w:val="32"/>
          <w:u w:val="single"/>
        </w:rPr>
        <w:drawing>
          <wp:anchor distT="0" distB="0" distL="114300" distR="114300" simplePos="0" relativeHeight="251666432" behindDoc="1" locked="0" layoutInCell="1" allowOverlap="1">
            <wp:simplePos x="0" y="0"/>
            <wp:positionH relativeFrom="column">
              <wp:posOffset>-466725</wp:posOffset>
            </wp:positionH>
            <wp:positionV relativeFrom="paragraph">
              <wp:posOffset>94615</wp:posOffset>
            </wp:positionV>
            <wp:extent cx="6924675" cy="5429250"/>
            <wp:effectExtent l="57150" t="19050" r="28575" b="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816A58" w:rsidRDefault="00816A58">
      <w:pPr>
        <w:rPr>
          <w:rFonts w:ascii="Times New Roman" w:hAnsi="Times New Roman" w:cs="Times New Roman"/>
          <w:sz w:val="32"/>
          <w:szCs w:val="32"/>
          <w:u w:val="single"/>
        </w:rPr>
      </w:pPr>
    </w:p>
    <w:p w:rsidR="00816A58" w:rsidRDefault="00816A58">
      <w:pPr>
        <w:rPr>
          <w:rFonts w:ascii="Times New Roman" w:hAnsi="Times New Roman" w:cs="Times New Roman"/>
          <w:sz w:val="32"/>
          <w:szCs w:val="32"/>
          <w:u w:val="single"/>
        </w:rPr>
      </w:pPr>
    </w:p>
    <w:p w:rsidR="00816A58" w:rsidRDefault="00816A58">
      <w:pPr>
        <w:rPr>
          <w:rFonts w:ascii="Times New Roman" w:hAnsi="Times New Roman" w:cs="Times New Roman"/>
          <w:sz w:val="32"/>
          <w:szCs w:val="32"/>
          <w:u w:val="single"/>
        </w:rPr>
      </w:pPr>
    </w:p>
    <w:p w:rsidR="00816A58" w:rsidRDefault="00816A58">
      <w:pPr>
        <w:rPr>
          <w:rFonts w:ascii="Times New Roman" w:hAnsi="Times New Roman" w:cs="Times New Roman"/>
          <w:sz w:val="32"/>
          <w:szCs w:val="32"/>
          <w:u w:val="single"/>
        </w:rPr>
      </w:pPr>
    </w:p>
    <w:p w:rsidR="00816A58" w:rsidRDefault="00816A58">
      <w:pPr>
        <w:rPr>
          <w:rFonts w:ascii="Times New Roman" w:hAnsi="Times New Roman" w:cs="Times New Roman"/>
          <w:sz w:val="32"/>
          <w:szCs w:val="32"/>
          <w:u w:val="single"/>
        </w:rPr>
      </w:pPr>
    </w:p>
    <w:p w:rsidR="00816A58" w:rsidRDefault="00816A58">
      <w:pPr>
        <w:rPr>
          <w:rFonts w:ascii="Times New Roman" w:hAnsi="Times New Roman" w:cs="Times New Roman"/>
          <w:sz w:val="32"/>
          <w:szCs w:val="32"/>
          <w:u w:val="single"/>
        </w:rPr>
      </w:pPr>
    </w:p>
    <w:p w:rsidR="00816A58" w:rsidRDefault="00816A58">
      <w:pPr>
        <w:rPr>
          <w:rFonts w:ascii="Times New Roman" w:hAnsi="Times New Roman" w:cs="Times New Roman"/>
          <w:sz w:val="32"/>
          <w:szCs w:val="32"/>
          <w:u w:val="single"/>
        </w:rPr>
      </w:pPr>
    </w:p>
    <w:p w:rsidR="00816A58" w:rsidRDefault="00816A58">
      <w:pPr>
        <w:rPr>
          <w:rFonts w:ascii="Times New Roman" w:hAnsi="Times New Roman" w:cs="Times New Roman"/>
          <w:sz w:val="32"/>
          <w:szCs w:val="32"/>
          <w:u w:val="single"/>
        </w:rPr>
      </w:pPr>
    </w:p>
    <w:p w:rsidR="00816A58" w:rsidRDefault="00816A58">
      <w:pPr>
        <w:rPr>
          <w:rFonts w:ascii="Times New Roman" w:hAnsi="Times New Roman" w:cs="Times New Roman"/>
          <w:sz w:val="32"/>
          <w:szCs w:val="32"/>
          <w:u w:val="single"/>
        </w:rPr>
      </w:pPr>
    </w:p>
    <w:p w:rsidR="00816A58" w:rsidRDefault="00816A58">
      <w:pPr>
        <w:rPr>
          <w:rFonts w:ascii="Times New Roman" w:hAnsi="Times New Roman" w:cs="Times New Roman"/>
          <w:sz w:val="32"/>
          <w:szCs w:val="32"/>
          <w:u w:val="single"/>
        </w:rPr>
      </w:pPr>
    </w:p>
    <w:p w:rsidR="00816A58" w:rsidRDefault="00816A58">
      <w:pPr>
        <w:rPr>
          <w:rFonts w:ascii="Times New Roman" w:hAnsi="Times New Roman" w:cs="Times New Roman"/>
          <w:sz w:val="32"/>
          <w:szCs w:val="32"/>
          <w:u w:val="single"/>
        </w:rPr>
      </w:pPr>
    </w:p>
    <w:p w:rsidR="00816A58" w:rsidRDefault="00816A58">
      <w:pPr>
        <w:rPr>
          <w:rFonts w:ascii="Times New Roman" w:hAnsi="Times New Roman" w:cs="Times New Roman"/>
          <w:sz w:val="32"/>
          <w:szCs w:val="32"/>
          <w:u w:val="single"/>
        </w:rPr>
      </w:pPr>
    </w:p>
    <w:p w:rsidR="00816A58" w:rsidRDefault="00816A58">
      <w:pPr>
        <w:rPr>
          <w:rFonts w:ascii="Times New Roman" w:hAnsi="Times New Roman" w:cs="Times New Roman"/>
          <w:sz w:val="32"/>
          <w:szCs w:val="32"/>
          <w:u w:val="single"/>
        </w:rPr>
      </w:pPr>
    </w:p>
    <w:p w:rsidR="00816A58" w:rsidRDefault="00816A58">
      <w:pPr>
        <w:rPr>
          <w:rFonts w:ascii="Times New Roman" w:hAnsi="Times New Roman" w:cs="Times New Roman"/>
          <w:sz w:val="32"/>
          <w:szCs w:val="32"/>
          <w:u w:val="single"/>
        </w:rPr>
      </w:pPr>
    </w:p>
    <w:p w:rsidR="00816A58" w:rsidRDefault="00816A58">
      <w:pPr>
        <w:rPr>
          <w:rFonts w:ascii="Times New Roman" w:hAnsi="Times New Roman" w:cs="Times New Roman"/>
          <w:sz w:val="32"/>
          <w:szCs w:val="32"/>
          <w:u w:val="single"/>
        </w:rPr>
      </w:pPr>
    </w:p>
    <w:p w:rsidR="00AA27AE" w:rsidRDefault="00AA27AE">
      <w:pPr>
        <w:rPr>
          <w:rFonts w:ascii="Times New Roman" w:hAnsi="Times New Roman" w:cs="Times New Roman"/>
          <w:color w:val="1F497D" w:themeColor="text2"/>
          <w:sz w:val="32"/>
          <w:szCs w:val="32"/>
          <w:u w:val="single"/>
        </w:rPr>
      </w:pPr>
    </w:p>
    <w:p w:rsidR="00AA27AE" w:rsidRDefault="00AA27AE">
      <w:pPr>
        <w:rPr>
          <w:rFonts w:ascii="Times New Roman" w:hAnsi="Times New Roman" w:cs="Times New Roman"/>
          <w:color w:val="1F497D" w:themeColor="text2"/>
          <w:sz w:val="32"/>
          <w:szCs w:val="32"/>
          <w:u w:val="single"/>
        </w:rPr>
      </w:pPr>
    </w:p>
    <w:p w:rsidR="00AA27AE" w:rsidRDefault="00AA27AE">
      <w:pPr>
        <w:rPr>
          <w:rFonts w:ascii="Times New Roman" w:hAnsi="Times New Roman" w:cs="Times New Roman"/>
          <w:color w:val="1F497D" w:themeColor="text2"/>
          <w:sz w:val="32"/>
          <w:szCs w:val="32"/>
          <w:u w:val="single"/>
        </w:rPr>
      </w:pPr>
    </w:p>
    <w:p w:rsidR="00B463EF" w:rsidRPr="00B463EF" w:rsidRDefault="00B463EF" w:rsidP="00B463EF">
      <w:pPr>
        <w:rPr>
          <w:rFonts w:ascii="Times New Roman" w:hAnsi="Times New Roman" w:cs="Times New Roman"/>
          <w:color w:val="1F497D" w:themeColor="text2"/>
          <w:sz w:val="32"/>
          <w:szCs w:val="32"/>
          <w:u w:val="single"/>
        </w:rPr>
      </w:pPr>
      <w:r w:rsidRPr="00B463EF">
        <w:rPr>
          <w:rFonts w:ascii="Times New Roman" w:hAnsi="Times New Roman" w:cs="Times New Roman"/>
          <w:color w:val="1F497D" w:themeColor="text2"/>
          <w:sz w:val="32"/>
          <w:szCs w:val="32"/>
          <w:u w:val="single"/>
        </w:rPr>
        <w:lastRenderedPageBreak/>
        <w:t>Media Objective:</w:t>
      </w:r>
    </w:p>
    <w:p w:rsidR="00B463EF" w:rsidRPr="00B463EF" w:rsidRDefault="00B463EF" w:rsidP="00B463EF">
      <w:pPr>
        <w:rPr>
          <w:rFonts w:ascii="Times New Roman" w:hAnsi="Times New Roman" w:cs="Times New Roman"/>
          <w:sz w:val="24"/>
          <w:szCs w:val="24"/>
        </w:rPr>
      </w:pPr>
      <w:r w:rsidRPr="00B463EF">
        <w:rPr>
          <w:rFonts w:ascii="Times New Roman" w:hAnsi="Times New Roman" w:cs="Times New Roman"/>
          <w:sz w:val="24"/>
          <w:szCs w:val="24"/>
        </w:rPr>
        <w:t xml:space="preserve">Although Bullfrog has a high user loyalty, its total users and total sales are less than its competitors. This is due to the range of media their competitors like Coppertone use.  With a wider outreach to consumers, competitors are able to capitalize on a larger market of users and gain sales. What we play to do is strategically place Bullfrog in markets where they will be needed and where current threats are less dense to consumers. This will allow Bullfrog to gain users through adding new forms of media that is strategically placed during the year to capitalize on the season for sun block users in our category.  By creating more media in areas where the need for sunscreen is already present we don’t have to teach the public about why to use sunscreen.  We simply have to show them that they should use our product over competitors due to its added advantage of mosquito repellant and long lasting single application. </w:t>
      </w:r>
    </w:p>
    <w:p w:rsidR="00B463EF" w:rsidRDefault="00B463EF">
      <w:pPr>
        <w:rPr>
          <w:rFonts w:ascii="Times New Roman" w:hAnsi="Times New Roman" w:cs="Times New Roman"/>
          <w:color w:val="1F497D" w:themeColor="text2"/>
          <w:sz w:val="32"/>
          <w:szCs w:val="32"/>
          <w:u w:val="single"/>
        </w:rPr>
      </w:pPr>
    </w:p>
    <w:p w:rsidR="00816A58" w:rsidRPr="001B2F23" w:rsidRDefault="00816A58">
      <w:pPr>
        <w:rPr>
          <w:rFonts w:ascii="Times New Roman" w:hAnsi="Times New Roman" w:cs="Times New Roman"/>
          <w:color w:val="1F497D" w:themeColor="text2"/>
          <w:sz w:val="32"/>
          <w:szCs w:val="32"/>
          <w:u w:val="single"/>
        </w:rPr>
      </w:pPr>
      <w:r w:rsidRPr="001B2F23">
        <w:rPr>
          <w:rFonts w:ascii="Times New Roman" w:hAnsi="Times New Roman" w:cs="Times New Roman"/>
          <w:color w:val="1F497D" w:themeColor="text2"/>
          <w:sz w:val="32"/>
          <w:szCs w:val="32"/>
          <w:u w:val="single"/>
        </w:rPr>
        <w:t>Target Market:</w:t>
      </w:r>
    </w:p>
    <w:p w:rsidR="00816A58" w:rsidRPr="00816A58" w:rsidRDefault="00816A58" w:rsidP="00816A58">
      <w:pPr>
        <w:rPr>
          <w:rFonts w:ascii="Times New Roman" w:hAnsi="Times New Roman" w:cs="Times New Roman"/>
          <w:sz w:val="24"/>
          <w:szCs w:val="24"/>
        </w:rPr>
      </w:pPr>
      <w:r w:rsidRPr="00816A58">
        <w:rPr>
          <w:rFonts w:ascii="Times New Roman" w:hAnsi="Times New Roman" w:cs="Times New Roman"/>
          <w:sz w:val="24"/>
          <w:szCs w:val="24"/>
        </w:rPr>
        <w:t xml:space="preserve">After researching different markets of users for Bullfrog our group is going to target two markets. </w:t>
      </w:r>
      <w:r w:rsidRPr="00816A58">
        <w:rPr>
          <w:rFonts w:ascii="Times New Roman" w:hAnsi="Times New Roman" w:cs="Times New Roman"/>
          <w:sz w:val="24"/>
          <w:szCs w:val="24"/>
          <w:u w:val="single"/>
        </w:rPr>
        <w:t>Markets:</w:t>
      </w:r>
      <w:r w:rsidRPr="00816A58">
        <w:rPr>
          <w:rFonts w:ascii="Times New Roman" w:hAnsi="Times New Roman" w:cs="Times New Roman"/>
          <w:sz w:val="24"/>
          <w:szCs w:val="24"/>
        </w:rPr>
        <w:t xml:space="preserve"> Parents and three children in households. </w:t>
      </w:r>
    </w:p>
    <w:p w:rsidR="00816A58" w:rsidRPr="00816A58" w:rsidRDefault="00816A58" w:rsidP="00816A58">
      <w:pPr>
        <w:rPr>
          <w:rFonts w:ascii="Times New Roman" w:hAnsi="Times New Roman" w:cs="Times New Roman"/>
          <w:sz w:val="24"/>
          <w:szCs w:val="24"/>
          <w:u w:val="single"/>
        </w:rPr>
      </w:pPr>
      <w:r w:rsidRPr="00816A58">
        <w:rPr>
          <w:rFonts w:ascii="Times New Roman" w:hAnsi="Times New Roman" w:cs="Times New Roman"/>
          <w:sz w:val="24"/>
          <w:szCs w:val="24"/>
          <w:u w:val="single"/>
        </w:rPr>
        <w:t>Parents</w:t>
      </w:r>
    </w:p>
    <w:p w:rsidR="00816A58" w:rsidRPr="00816A58" w:rsidRDefault="00816A58" w:rsidP="00816A58">
      <w:pPr>
        <w:rPr>
          <w:rFonts w:ascii="Times New Roman" w:hAnsi="Times New Roman" w:cs="Times New Roman"/>
          <w:sz w:val="24"/>
          <w:szCs w:val="24"/>
        </w:rPr>
      </w:pPr>
      <w:r w:rsidRPr="00816A58">
        <w:rPr>
          <w:rFonts w:ascii="Times New Roman" w:hAnsi="Times New Roman" w:cs="Times New Roman"/>
          <w:sz w:val="24"/>
          <w:szCs w:val="24"/>
        </w:rPr>
        <w:t xml:space="preserve">We choose parents because in households with children they make the purchases for supplies that are needed for activates and day to day living.  With being parents with children it is also, more difficult to find free time, so any products that save them time is essential.  With Bullfrog, they get a two in one application of both sun block and mosquito repellent without having to apply two different products.  Bullfrog is also long lasting requiring fewer applications over the time of use, allowing both the parents and the children more time for other activities. This would be a great benefit for parents on a day-to-day basis, allowing them more opportunities for activities with their children. </w:t>
      </w:r>
    </w:p>
    <w:p w:rsidR="00816A58" w:rsidRPr="00816A58" w:rsidRDefault="00816A58" w:rsidP="00816A58">
      <w:pPr>
        <w:rPr>
          <w:rFonts w:ascii="Times New Roman" w:hAnsi="Times New Roman" w:cs="Times New Roman"/>
          <w:sz w:val="24"/>
          <w:szCs w:val="24"/>
        </w:rPr>
      </w:pPr>
      <w:r w:rsidRPr="00816A58">
        <w:rPr>
          <w:rFonts w:ascii="Times New Roman" w:hAnsi="Times New Roman" w:cs="Times New Roman"/>
          <w:sz w:val="24"/>
          <w:szCs w:val="24"/>
        </w:rPr>
        <w:t xml:space="preserve">Despite the fact that parents have a lower index than 3 children households and considerably lower index to brand such as Coppertone, they still have the purchase power of households over children.  We feel it is important to target the parents as well to reinforce the purchase power of the household.  While the children play a part in the parent decisions they still do not make the final purchase decisions. This is also important because parents index number to comparative brands like Coppertone are higher because it is more widely known in most areas with good sources of media coverage.  We want to let parents know that Bullfrog is just as good and has mosquito repellant, which is an added benefit without the added application.  To do this we want to emphasize the frog as an icon for children as well as a metaphor for Bullfrog sun block and its effectiveness.  Depicting the frog in the sun, showing that even as a cold-blooded retile he is still protected enough to be exposed to sun light as well as having the ability to keep insects away. </w:t>
      </w:r>
    </w:p>
    <w:p w:rsidR="00816A58" w:rsidRPr="00816A58" w:rsidRDefault="00816A58" w:rsidP="00816A58">
      <w:pPr>
        <w:rPr>
          <w:rFonts w:ascii="Times New Roman" w:hAnsi="Times New Roman" w:cs="Times New Roman"/>
          <w:sz w:val="24"/>
          <w:szCs w:val="24"/>
          <w:u w:val="single"/>
        </w:rPr>
      </w:pPr>
      <w:r w:rsidRPr="00816A58">
        <w:rPr>
          <w:rFonts w:ascii="Times New Roman" w:hAnsi="Times New Roman" w:cs="Times New Roman"/>
          <w:sz w:val="24"/>
          <w:szCs w:val="24"/>
          <w:u w:val="single"/>
        </w:rPr>
        <w:lastRenderedPageBreak/>
        <w:t>Three Children in Households</w:t>
      </w:r>
    </w:p>
    <w:p w:rsidR="00816A58" w:rsidRPr="00816A58" w:rsidRDefault="00816A58" w:rsidP="00816A58">
      <w:pPr>
        <w:rPr>
          <w:rFonts w:ascii="Times New Roman" w:hAnsi="Times New Roman" w:cs="Times New Roman"/>
          <w:sz w:val="24"/>
          <w:szCs w:val="24"/>
        </w:rPr>
      </w:pPr>
      <w:r w:rsidRPr="00816A58">
        <w:rPr>
          <w:rFonts w:ascii="Times New Roman" w:hAnsi="Times New Roman" w:cs="Times New Roman"/>
          <w:sz w:val="24"/>
          <w:szCs w:val="24"/>
        </w:rPr>
        <w:t xml:space="preserve">Households with three children are at the higher probability to purchase Bullfrog due to its 2 in 1 benefits and long lasting features.  Parents of households with 3 children need products like Bullfrog to make sure both decrease the time it takes to apply both sun block and mosquito repellant as well as protect their children from the sun when outdoors.  Bullfrog is also unique to kids with their ability to market there “frog” logo that is kid friendly helping them associate a image to the product.  Through ads children can relate the frog to sun protection and in time of purchase help parents make the distinction using the symbol of the little green forg protected from the sun and keeping the bugs away.  </w:t>
      </w:r>
    </w:p>
    <w:p w:rsidR="00B463EF" w:rsidRDefault="00B463EF">
      <w:pPr>
        <w:rPr>
          <w:rFonts w:ascii="Times New Roman" w:hAnsi="Times New Roman" w:cs="Times New Roman"/>
          <w:sz w:val="32"/>
          <w:szCs w:val="32"/>
          <w:u w:val="single"/>
        </w:rPr>
      </w:pPr>
    </w:p>
    <w:p w:rsidR="00E8237E" w:rsidRDefault="00E8237E">
      <w:pPr>
        <w:rPr>
          <w:rFonts w:ascii="Times New Roman" w:hAnsi="Times New Roman" w:cs="Times New Roman"/>
          <w:color w:val="1F497D" w:themeColor="text2"/>
          <w:sz w:val="32"/>
          <w:szCs w:val="32"/>
          <w:u w:val="single"/>
        </w:rPr>
      </w:pPr>
    </w:p>
    <w:p w:rsidR="00E8237E" w:rsidRDefault="00E8237E">
      <w:pPr>
        <w:rPr>
          <w:rFonts w:ascii="Times New Roman" w:hAnsi="Times New Roman" w:cs="Times New Roman"/>
          <w:color w:val="1F497D" w:themeColor="text2"/>
          <w:sz w:val="32"/>
          <w:szCs w:val="32"/>
          <w:u w:val="single"/>
        </w:rPr>
      </w:pPr>
    </w:p>
    <w:p w:rsidR="00E8237E" w:rsidRDefault="00E8237E">
      <w:pPr>
        <w:rPr>
          <w:rFonts w:ascii="Times New Roman" w:hAnsi="Times New Roman" w:cs="Times New Roman"/>
          <w:color w:val="1F497D" w:themeColor="text2"/>
          <w:sz w:val="32"/>
          <w:szCs w:val="32"/>
          <w:u w:val="single"/>
        </w:rPr>
      </w:pPr>
    </w:p>
    <w:p w:rsidR="00E8237E" w:rsidRDefault="00E8237E">
      <w:pPr>
        <w:rPr>
          <w:rFonts w:ascii="Times New Roman" w:hAnsi="Times New Roman" w:cs="Times New Roman"/>
          <w:color w:val="1F497D" w:themeColor="text2"/>
          <w:sz w:val="32"/>
          <w:szCs w:val="32"/>
          <w:u w:val="single"/>
        </w:rPr>
      </w:pPr>
    </w:p>
    <w:p w:rsidR="00E8237E" w:rsidRDefault="00E8237E">
      <w:pPr>
        <w:rPr>
          <w:rFonts w:ascii="Times New Roman" w:hAnsi="Times New Roman" w:cs="Times New Roman"/>
          <w:color w:val="1F497D" w:themeColor="text2"/>
          <w:sz w:val="32"/>
          <w:szCs w:val="32"/>
          <w:u w:val="single"/>
        </w:rPr>
      </w:pPr>
    </w:p>
    <w:p w:rsidR="00E8237E" w:rsidRDefault="00E8237E">
      <w:pPr>
        <w:rPr>
          <w:rFonts w:ascii="Times New Roman" w:hAnsi="Times New Roman" w:cs="Times New Roman"/>
          <w:color w:val="1F497D" w:themeColor="text2"/>
          <w:sz w:val="32"/>
          <w:szCs w:val="32"/>
          <w:u w:val="single"/>
        </w:rPr>
      </w:pPr>
    </w:p>
    <w:p w:rsidR="00E8237E" w:rsidRDefault="00E8237E">
      <w:pPr>
        <w:rPr>
          <w:rFonts w:ascii="Times New Roman" w:hAnsi="Times New Roman" w:cs="Times New Roman"/>
          <w:color w:val="1F497D" w:themeColor="text2"/>
          <w:sz w:val="32"/>
          <w:szCs w:val="32"/>
          <w:u w:val="single"/>
        </w:rPr>
      </w:pPr>
    </w:p>
    <w:p w:rsidR="00E8237E" w:rsidRDefault="00E8237E">
      <w:pPr>
        <w:rPr>
          <w:rFonts w:ascii="Times New Roman" w:hAnsi="Times New Roman" w:cs="Times New Roman"/>
          <w:color w:val="1F497D" w:themeColor="text2"/>
          <w:sz w:val="32"/>
          <w:szCs w:val="32"/>
          <w:u w:val="single"/>
        </w:rPr>
      </w:pPr>
    </w:p>
    <w:p w:rsidR="00E8237E" w:rsidRDefault="00E8237E">
      <w:pPr>
        <w:rPr>
          <w:rFonts w:ascii="Times New Roman" w:hAnsi="Times New Roman" w:cs="Times New Roman"/>
          <w:color w:val="1F497D" w:themeColor="text2"/>
          <w:sz w:val="32"/>
          <w:szCs w:val="32"/>
          <w:u w:val="single"/>
        </w:rPr>
      </w:pPr>
    </w:p>
    <w:p w:rsidR="00E8237E" w:rsidRDefault="00E8237E">
      <w:pPr>
        <w:rPr>
          <w:rFonts w:ascii="Times New Roman" w:hAnsi="Times New Roman" w:cs="Times New Roman"/>
          <w:color w:val="1F497D" w:themeColor="text2"/>
          <w:sz w:val="32"/>
          <w:szCs w:val="32"/>
          <w:u w:val="single"/>
        </w:rPr>
      </w:pPr>
    </w:p>
    <w:p w:rsidR="00E8237E" w:rsidRDefault="00E8237E">
      <w:pPr>
        <w:rPr>
          <w:rFonts w:ascii="Times New Roman" w:hAnsi="Times New Roman" w:cs="Times New Roman"/>
          <w:color w:val="1F497D" w:themeColor="text2"/>
          <w:sz w:val="32"/>
          <w:szCs w:val="32"/>
          <w:u w:val="single"/>
        </w:rPr>
      </w:pPr>
    </w:p>
    <w:p w:rsidR="00E8237E" w:rsidRDefault="00E8237E">
      <w:pPr>
        <w:rPr>
          <w:rFonts w:ascii="Times New Roman" w:hAnsi="Times New Roman" w:cs="Times New Roman"/>
          <w:color w:val="1F497D" w:themeColor="text2"/>
          <w:sz w:val="32"/>
          <w:szCs w:val="32"/>
          <w:u w:val="single"/>
        </w:rPr>
      </w:pPr>
    </w:p>
    <w:p w:rsidR="00E8237E" w:rsidRDefault="00E8237E">
      <w:pPr>
        <w:rPr>
          <w:rFonts w:ascii="Times New Roman" w:hAnsi="Times New Roman" w:cs="Times New Roman"/>
          <w:color w:val="1F497D" w:themeColor="text2"/>
          <w:sz w:val="32"/>
          <w:szCs w:val="32"/>
          <w:u w:val="single"/>
        </w:rPr>
      </w:pPr>
    </w:p>
    <w:p w:rsidR="00E8237E" w:rsidRDefault="00E8237E">
      <w:pPr>
        <w:rPr>
          <w:rFonts w:ascii="Times New Roman" w:hAnsi="Times New Roman" w:cs="Times New Roman"/>
          <w:color w:val="1F497D" w:themeColor="text2"/>
          <w:sz w:val="32"/>
          <w:szCs w:val="32"/>
          <w:u w:val="single"/>
        </w:rPr>
      </w:pPr>
    </w:p>
    <w:p w:rsidR="00816A58" w:rsidRPr="001B2F23" w:rsidRDefault="00816A58">
      <w:pPr>
        <w:rPr>
          <w:rFonts w:ascii="Times New Roman" w:hAnsi="Times New Roman" w:cs="Times New Roman"/>
          <w:color w:val="1F497D" w:themeColor="text2"/>
          <w:sz w:val="32"/>
          <w:szCs w:val="32"/>
          <w:u w:val="single"/>
        </w:rPr>
      </w:pPr>
      <w:r w:rsidRPr="001B2F23">
        <w:rPr>
          <w:rFonts w:ascii="Times New Roman" w:hAnsi="Times New Roman" w:cs="Times New Roman"/>
          <w:color w:val="1F497D" w:themeColor="text2"/>
          <w:sz w:val="32"/>
          <w:szCs w:val="32"/>
          <w:u w:val="single"/>
        </w:rPr>
        <w:lastRenderedPageBreak/>
        <w:t>Media Flow Chart:</w:t>
      </w:r>
    </w:p>
    <w:p w:rsidR="00816A58" w:rsidRDefault="00816A58">
      <w:pPr>
        <w:rPr>
          <w:rFonts w:ascii="Times New Roman" w:hAnsi="Times New Roman" w:cs="Times New Roman"/>
          <w:sz w:val="32"/>
          <w:szCs w:val="32"/>
          <w:u w:val="single"/>
        </w:rPr>
      </w:pPr>
    </w:p>
    <w:p w:rsidR="00816A58" w:rsidRDefault="00816A58">
      <w:pPr>
        <w:rPr>
          <w:rFonts w:ascii="Times New Roman" w:hAnsi="Times New Roman" w:cs="Times New Roman"/>
          <w:sz w:val="32"/>
          <w:szCs w:val="32"/>
          <w:u w:val="single"/>
        </w:rPr>
      </w:pPr>
    </w:p>
    <w:p w:rsidR="00816A58" w:rsidRDefault="00816A58">
      <w:pPr>
        <w:rPr>
          <w:rFonts w:ascii="Times New Roman" w:hAnsi="Times New Roman" w:cs="Times New Roman"/>
          <w:sz w:val="32"/>
          <w:szCs w:val="32"/>
          <w:u w:val="single"/>
        </w:rPr>
      </w:pPr>
    </w:p>
    <w:p w:rsidR="00816A58" w:rsidRDefault="00816A58">
      <w:pPr>
        <w:rPr>
          <w:rFonts w:ascii="Times New Roman" w:hAnsi="Times New Roman" w:cs="Times New Roman"/>
          <w:sz w:val="32"/>
          <w:szCs w:val="32"/>
          <w:u w:val="single"/>
        </w:rPr>
      </w:pPr>
    </w:p>
    <w:p w:rsidR="00816A58" w:rsidRDefault="00816A58">
      <w:pPr>
        <w:rPr>
          <w:rFonts w:ascii="Times New Roman" w:hAnsi="Times New Roman" w:cs="Times New Roman"/>
          <w:sz w:val="32"/>
          <w:szCs w:val="32"/>
          <w:u w:val="single"/>
        </w:rPr>
      </w:pPr>
    </w:p>
    <w:p w:rsidR="004054FA" w:rsidRDefault="004054FA">
      <w:pPr>
        <w:rPr>
          <w:rFonts w:ascii="Times New Roman" w:hAnsi="Times New Roman" w:cs="Times New Roman"/>
          <w:color w:val="1F497D" w:themeColor="text2"/>
          <w:sz w:val="32"/>
          <w:szCs w:val="32"/>
          <w:u w:val="single"/>
        </w:rPr>
      </w:pPr>
    </w:p>
    <w:p w:rsidR="004054FA" w:rsidRDefault="004054FA">
      <w:pPr>
        <w:rPr>
          <w:rFonts w:ascii="Times New Roman" w:hAnsi="Times New Roman" w:cs="Times New Roman"/>
          <w:color w:val="1F497D" w:themeColor="text2"/>
          <w:sz w:val="32"/>
          <w:szCs w:val="32"/>
          <w:u w:val="single"/>
        </w:rPr>
      </w:pPr>
    </w:p>
    <w:p w:rsidR="004054FA" w:rsidRDefault="004054FA">
      <w:pPr>
        <w:rPr>
          <w:rFonts w:ascii="Times New Roman" w:hAnsi="Times New Roman" w:cs="Times New Roman"/>
          <w:color w:val="1F497D" w:themeColor="text2"/>
          <w:sz w:val="32"/>
          <w:szCs w:val="32"/>
          <w:u w:val="single"/>
        </w:rPr>
      </w:pPr>
    </w:p>
    <w:p w:rsidR="004054FA" w:rsidRDefault="004054FA">
      <w:pPr>
        <w:rPr>
          <w:rFonts w:ascii="Times New Roman" w:hAnsi="Times New Roman" w:cs="Times New Roman"/>
          <w:color w:val="1F497D" w:themeColor="text2"/>
          <w:sz w:val="32"/>
          <w:szCs w:val="32"/>
          <w:u w:val="single"/>
        </w:rPr>
      </w:pPr>
    </w:p>
    <w:p w:rsidR="004054FA" w:rsidRDefault="004054FA">
      <w:pPr>
        <w:rPr>
          <w:rFonts w:ascii="Times New Roman" w:hAnsi="Times New Roman" w:cs="Times New Roman"/>
          <w:color w:val="1F497D" w:themeColor="text2"/>
          <w:sz w:val="32"/>
          <w:szCs w:val="32"/>
          <w:u w:val="single"/>
        </w:rPr>
      </w:pPr>
    </w:p>
    <w:p w:rsidR="004054FA" w:rsidRDefault="004054FA">
      <w:pPr>
        <w:rPr>
          <w:rFonts w:ascii="Times New Roman" w:hAnsi="Times New Roman" w:cs="Times New Roman"/>
          <w:color w:val="1F497D" w:themeColor="text2"/>
          <w:sz w:val="32"/>
          <w:szCs w:val="32"/>
          <w:u w:val="single"/>
        </w:rPr>
      </w:pPr>
    </w:p>
    <w:p w:rsidR="004054FA" w:rsidRDefault="004054FA">
      <w:pPr>
        <w:rPr>
          <w:rFonts w:ascii="Times New Roman" w:hAnsi="Times New Roman" w:cs="Times New Roman"/>
          <w:color w:val="1F497D" w:themeColor="text2"/>
          <w:sz w:val="32"/>
          <w:szCs w:val="32"/>
          <w:u w:val="single"/>
        </w:rPr>
      </w:pPr>
    </w:p>
    <w:p w:rsidR="004054FA" w:rsidRDefault="004054FA">
      <w:pPr>
        <w:rPr>
          <w:rFonts w:ascii="Times New Roman" w:hAnsi="Times New Roman" w:cs="Times New Roman"/>
          <w:color w:val="1F497D" w:themeColor="text2"/>
          <w:sz w:val="32"/>
          <w:szCs w:val="32"/>
          <w:u w:val="single"/>
        </w:rPr>
      </w:pPr>
    </w:p>
    <w:p w:rsidR="007D270B" w:rsidRPr="007D270B" w:rsidRDefault="007D270B">
      <w:pPr>
        <w:rPr>
          <w:rFonts w:ascii="Times New Roman" w:hAnsi="Times New Roman" w:cs="Times New Roman"/>
          <w:color w:val="1F497D" w:themeColor="text2"/>
          <w:sz w:val="32"/>
          <w:szCs w:val="32"/>
          <w:u w:val="single"/>
        </w:rPr>
      </w:pPr>
      <w:r w:rsidRPr="007D270B">
        <w:rPr>
          <w:rFonts w:ascii="Times New Roman" w:hAnsi="Times New Roman" w:cs="Times New Roman"/>
          <w:color w:val="1F497D" w:themeColor="text2"/>
          <w:sz w:val="32"/>
          <w:szCs w:val="32"/>
          <w:u w:val="single"/>
        </w:rPr>
        <w:t>Media Delivery Metrics:</w:t>
      </w:r>
    </w:p>
    <w:p w:rsidR="007D270B" w:rsidRPr="007D270B" w:rsidRDefault="007D270B" w:rsidP="007D270B">
      <w:pPr>
        <w:tabs>
          <w:tab w:val="left" w:pos="2850"/>
        </w:tabs>
        <w:rPr>
          <w:u w:val="single"/>
        </w:rPr>
      </w:pPr>
      <w:r w:rsidRPr="007D270B">
        <w:rPr>
          <w:u w:val="single"/>
        </w:rPr>
        <w:t>Outdoor</w:t>
      </w:r>
    </w:p>
    <w:tbl>
      <w:tblPr>
        <w:tblStyle w:val="TableGrid"/>
        <w:tblW w:w="0" w:type="auto"/>
        <w:tblLook w:val="04A0" w:firstRow="1" w:lastRow="0" w:firstColumn="1" w:lastColumn="0" w:noHBand="0" w:noVBand="1"/>
      </w:tblPr>
      <w:tblGrid>
        <w:gridCol w:w="2394"/>
        <w:gridCol w:w="2394"/>
        <w:gridCol w:w="2394"/>
        <w:gridCol w:w="2394"/>
      </w:tblGrid>
      <w:tr w:rsidR="007D270B" w:rsidTr="002E6058">
        <w:tc>
          <w:tcPr>
            <w:tcW w:w="2394" w:type="dxa"/>
          </w:tcPr>
          <w:p w:rsidR="007D270B" w:rsidRDefault="007D270B" w:rsidP="002E6058">
            <w:pPr>
              <w:tabs>
                <w:tab w:val="left" w:pos="2850"/>
              </w:tabs>
            </w:pPr>
            <w:r>
              <w:t>Cities</w:t>
            </w:r>
          </w:p>
        </w:tc>
        <w:tc>
          <w:tcPr>
            <w:tcW w:w="2394" w:type="dxa"/>
          </w:tcPr>
          <w:p w:rsidR="007D270B" w:rsidRDefault="007D270B" w:rsidP="002E6058">
            <w:pPr>
              <w:tabs>
                <w:tab w:val="left" w:pos="2850"/>
              </w:tabs>
            </w:pPr>
            <w:r>
              <w:t>Population 25-34</w:t>
            </w:r>
          </w:p>
        </w:tc>
        <w:tc>
          <w:tcPr>
            <w:tcW w:w="2394" w:type="dxa"/>
          </w:tcPr>
          <w:p w:rsidR="007D270B" w:rsidRDefault="007D270B" w:rsidP="002E6058">
            <w:pPr>
              <w:tabs>
                <w:tab w:val="left" w:pos="2850"/>
              </w:tabs>
            </w:pPr>
            <w:r>
              <w:t>% of Observers</w:t>
            </w:r>
          </w:p>
        </w:tc>
        <w:tc>
          <w:tcPr>
            <w:tcW w:w="2394" w:type="dxa"/>
          </w:tcPr>
          <w:p w:rsidR="007D270B" w:rsidRDefault="007D270B" w:rsidP="002E6058">
            <w:pPr>
              <w:tabs>
                <w:tab w:val="left" w:pos="2850"/>
              </w:tabs>
            </w:pPr>
            <w:r>
              <w:t># Reached</w:t>
            </w:r>
          </w:p>
        </w:tc>
      </w:tr>
      <w:tr w:rsidR="007D270B" w:rsidTr="002E6058">
        <w:tc>
          <w:tcPr>
            <w:tcW w:w="2394" w:type="dxa"/>
          </w:tcPr>
          <w:p w:rsidR="007D270B" w:rsidRDefault="007D270B" w:rsidP="002E6058">
            <w:pPr>
              <w:tabs>
                <w:tab w:val="left" w:pos="2850"/>
              </w:tabs>
            </w:pPr>
            <w:r>
              <w:t>Phoenix, AZ</w:t>
            </w:r>
          </w:p>
        </w:tc>
        <w:tc>
          <w:tcPr>
            <w:tcW w:w="2394" w:type="dxa"/>
          </w:tcPr>
          <w:p w:rsidR="007D270B" w:rsidRDefault="007D270B" w:rsidP="002E6058">
            <w:pPr>
              <w:tabs>
                <w:tab w:val="left" w:pos="2850"/>
              </w:tabs>
            </w:pPr>
            <w:r>
              <w:t>602,500</w:t>
            </w:r>
          </w:p>
        </w:tc>
        <w:tc>
          <w:tcPr>
            <w:tcW w:w="2394" w:type="dxa"/>
          </w:tcPr>
          <w:p w:rsidR="007D270B" w:rsidRDefault="007D270B" w:rsidP="002E6058">
            <w:pPr>
              <w:tabs>
                <w:tab w:val="left" w:pos="2850"/>
              </w:tabs>
            </w:pPr>
            <w:r>
              <w:t>13%</w:t>
            </w:r>
          </w:p>
        </w:tc>
        <w:tc>
          <w:tcPr>
            <w:tcW w:w="2394" w:type="dxa"/>
          </w:tcPr>
          <w:p w:rsidR="007D270B" w:rsidRDefault="007D270B" w:rsidP="002E6058">
            <w:pPr>
              <w:tabs>
                <w:tab w:val="left" w:pos="2850"/>
              </w:tabs>
            </w:pPr>
            <w:r>
              <w:t>78,325</w:t>
            </w:r>
          </w:p>
        </w:tc>
      </w:tr>
      <w:tr w:rsidR="007D270B" w:rsidTr="002E6058">
        <w:tc>
          <w:tcPr>
            <w:tcW w:w="2394" w:type="dxa"/>
          </w:tcPr>
          <w:p w:rsidR="007D270B" w:rsidRDefault="007D270B" w:rsidP="002E6058">
            <w:pPr>
              <w:tabs>
                <w:tab w:val="left" w:pos="2850"/>
              </w:tabs>
            </w:pPr>
            <w:r>
              <w:t>Denver, CO</w:t>
            </w:r>
          </w:p>
        </w:tc>
        <w:tc>
          <w:tcPr>
            <w:tcW w:w="2394" w:type="dxa"/>
          </w:tcPr>
          <w:p w:rsidR="007D270B" w:rsidRDefault="007D270B" w:rsidP="002E6058">
            <w:pPr>
              <w:tabs>
                <w:tab w:val="left" w:pos="2850"/>
              </w:tabs>
            </w:pPr>
            <w:r>
              <w:t>540,000</w:t>
            </w:r>
          </w:p>
        </w:tc>
        <w:tc>
          <w:tcPr>
            <w:tcW w:w="2394" w:type="dxa"/>
          </w:tcPr>
          <w:p w:rsidR="007D270B" w:rsidRDefault="007D270B" w:rsidP="002E6058">
            <w:pPr>
              <w:tabs>
                <w:tab w:val="left" w:pos="2850"/>
              </w:tabs>
            </w:pPr>
            <w:r>
              <w:t>13%</w:t>
            </w:r>
          </w:p>
        </w:tc>
        <w:tc>
          <w:tcPr>
            <w:tcW w:w="2394" w:type="dxa"/>
          </w:tcPr>
          <w:p w:rsidR="007D270B" w:rsidRDefault="007D270B" w:rsidP="002E6058">
            <w:pPr>
              <w:tabs>
                <w:tab w:val="left" w:pos="2850"/>
              </w:tabs>
            </w:pPr>
            <w:r>
              <w:t>70,200</w:t>
            </w:r>
          </w:p>
        </w:tc>
      </w:tr>
      <w:tr w:rsidR="007D270B" w:rsidTr="002E6058">
        <w:tc>
          <w:tcPr>
            <w:tcW w:w="2394" w:type="dxa"/>
          </w:tcPr>
          <w:p w:rsidR="007D270B" w:rsidRDefault="007D270B" w:rsidP="002E6058">
            <w:pPr>
              <w:tabs>
                <w:tab w:val="left" w:pos="2850"/>
              </w:tabs>
            </w:pPr>
            <w:r>
              <w:t>San Diego, CA</w:t>
            </w:r>
          </w:p>
        </w:tc>
        <w:tc>
          <w:tcPr>
            <w:tcW w:w="2394" w:type="dxa"/>
          </w:tcPr>
          <w:p w:rsidR="007D270B" w:rsidRDefault="007D270B" w:rsidP="002E6058">
            <w:pPr>
              <w:tabs>
                <w:tab w:val="left" w:pos="2850"/>
              </w:tabs>
            </w:pPr>
            <w:r>
              <w:t>442,600</w:t>
            </w:r>
          </w:p>
        </w:tc>
        <w:tc>
          <w:tcPr>
            <w:tcW w:w="2394" w:type="dxa"/>
          </w:tcPr>
          <w:p w:rsidR="007D270B" w:rsidRDefault="007D270B" w:rsidP="002E6058">
            <w:pPr>
              <w:tabs>
                <w:tab w:val="left" w:pos="2850"/>
              </w:tabs>
            </w:pPr>
            <w:r>
              <w:t>13%</w:t>
            </w:r>
          </w:p>
        </w:tc>
        <w:tc>
          <w:tcPr>
            <w:tcW w:w="2394" w:type="dxa"/>
          </w:tcPr>
          <w:p w:rsidR="007D270B" w:rsidRDefault="007D270B" w:rsidP="002E6058">
            <w:pPr>
              <w:tabs>
                <w:tab w:val="left" w:pos="2850"/>
              </w:tabs>
            </w:pPr>
            <w:r>
              <w:t>57,538</w:t>
            </w:r>
          </w:p>
        </w:tc>
      </w:tr>
      <w:tr w:rsidR="007D270B" w:rsidTr="002E6058">
        <w:tc>
          <w:tcPr>
            <w:tcW w:w="2394" w:type="dxa"/>
          </w:tcPr>
          <w:p w:rsidR="007D270B" w:rsidRDefault="007D270B" w:rsidP="002E6058">
            <w:pPr>
              <w:tabs>
                <w:tab w:val="left" w:pos="2850"/>
              </w:tabs>
            </w:pPr>
            <w:r>
              <w:t>Portland, OR</w:t>
            </w:r>
          </w:p>
        </w:tc>
        <w:tc>
          <w:tcPr>
            <w:tcW w:w="2394" w:type="dxa"/>
          </w:tcPr>
          <w:p w:rsidR="007D270B" w:rsidRDefault="007D270B" w:rsidP="002E6058">
            <w:pPr>
              <w:tabs>
                <w:tab w:val="left" w:pos="2850"/>
              </w:tabs>
            </w:pPr>
            <w:r>
              <w:t>396,700</w:t>
            </w:r>
          </w:p>
        </w:tc>
        <w:tc>
          <w:tcPr>
            <w:tcW w:w="2394" w:type="dxa"/>
          </w:tcPr>
          <w:p w:rsidR="007D270B" w:rsidRDefault="007D270B" w:rsidP="002E6058">
            <w:pPr>
              <w:tabs>
                <w:tab w:val="left" w:pos="2850"/>
              </w:tabs>
            </w:pPr>
            <w:r>
              <w:t>13%</w:t>
            </w:r>
          </w:p>
        </w:tc>
        <w:tc>
          <w:tcPr>
            <w:tcW w:w="2394" w:type="dxa"/>
          </w:tcPr>
          <w:p w:rsidR="007D270B" w:rsidRDefault="007D270B" w:rsidP="002E6058">
            <w:pPr>
              <w:tabs>
                <w:tab w:val="left" w:pos="2850"/>
              </w:tabs>
            </w:pPr>
            <w:r>
              <w:t>51,571</w:t>
            </w:r>
          </w:p>
        </w:tc>
      </w:tr>
      <w:tr w:rsidR="007D270B" w:rsidTr="002E6058">
        <w:tc>
          <w:tcPr>
            <w:tcW w:w="2394" w:type="dxa"/>
          </w:tcPr>
          <w:p w:rsidR="007D270B" w:rsidRDefault="007D270B" w:rsidP="002E6058">
            <w:pPr>
              <w:tabs>
                <w:tab w:val="left" w:pos="2850"/>
              </w:tabs>
            </w:pPr>
            <w:r>
              <w:t>Charlotte, NC</w:t>
            </w:r>
          </w:p>
        </w:tc>
        <w:tc>
          <w:tcPr>
            <w:tcW w:w="2394" w:type="dxa"/>
          </w:tcPr>
          <w:p w:rsidR="007D270B" w:rsidRDefault="007D270B" w:rsidP="002E6058">
            <w:pPr>
              <w:tabs>
                <w:tab w:val="left" w:pos="2850"/>
              </w:tabs>
            </w:pPr>
            <w:r>
              <w:t>367,700</w:t>
            </w:r>
          </w:p>
        </w:tc>
        <w:tc>
          <w:tcPr>
            <w:tcW w:w="2394" w:type="dxa"/>
          </w:tcPr>
          <w:p w:rsidR="007D270B" w:rsidRDefault="007D270B" w:rsidP="002E6058">
            <w:pPr>
              <w:tabs>
                <w:tab w:val="left" w:pos="2850"/>
              </w:tabs>
            </w:pPr>
            <w:r>
              <w:t>13%</w:t>
            </w:r>
          </w:p>
        </w:tc>
        <w:tc>
          <w:tcPr>
            <w:tcW w:w="2394" w:type="dxa"/>
          </w:tcPr>
          <w:p w:rsidR="007D270B" w:rsidRDefault="007D270B" w:rsidP="002E6058">
            <w:pPr>
              <w:tabs>
                <w:tab w:val="left" w:pos="2850"/>
              </w:tabs>
            </w:pPr>
            <w:r>
              <w:t>47,801</w:t>
            </w:r>
          </w:p>
        </w:tc>
      </w:tr>
      <w:tr w:rsidR="007D270B" w:rsidTr="002E6058">
        <w:tc>
          <w:tcPr>
            <w:tcW w:w="2394" w:type="dxa"/>
          </w:tcPr>
          <w:p w:rsidR="007D270B" w:rsidRDefault="007D270B" w:rsidP="002E6058">
            <w:pPr>
              <w:tabs>
                <w:tab w:val="left" w:pos="2850"/>
              </w:tabs>
            </w:pPr>
            <w:r>
              <w:t>Raleigh, NC</w:t>
            </w:r>
          </w:p>
        </w:tc>
        <w:tc>
          <w:tcPr>
            <w:tcW w:w="2394" w:type="dxa"/>
          </w:tcPr>
          <w:p w:rsidR="007D270B" w:rsidRDefault="007D270B" w:rsidP="002E6058">
            <w:pPr>
              <w:tabs>
                <w:tab w:val="left" w:pos="2850"/>
              </w:tabs>
            </w:pPr>
            <w:r>
              <w:t>376,200</w:t>
            </w:r>
          </w:p>
        </w:tc>
        <w:tc>
          <w:tcPr>
            <w:tcW w:w="2394" w:type="dxa"/>
          </w:tcPr>
          <w:p w:rsidR="007D270B" w:rsidRDefault="007D270B" w:rsidP="002E6058">
            <w:pPr>
              <w:tabs>
                <w:tab w:val="left" w:pos="2850"/>
              </w:tabs>
            </w:pPr>
            <w:r>
              <w:t>13%</w:t>
            </w:r>
          </w:p>
        </w:tc>
        <w:tc>
          <w:tcPr>
            <w:tcW w:w="2394" w:type="dxa"/>
          </w:tcPr>
          <w:p w:rsidR="007D270B" w:rsidRDefault="007D270B" w:rsidP="002E6058">
            <w:pPr>
              <w:tabs>
                <w:tab w:val="left" w:pos="2850"/>
              </w:tabs>
            </w:pPr>
            <w:r>
              <w:t>48,906</w:t>
            </w:r>
          </w:p>
        </w:tc>
      </w:tr>
      <w:tr w:rsidR="007D270B" w:rsidTr="002E6058">
        <w:tc>
          <w:tcPr>
            <w:tcW w:w="2394" w:type="dxa"/>
          </w:tcPr>
          <w:p w:rsidR="007D270B" w:rsidRDefault="007D270B" w:rsidP="002E6058">
            <w:pPr>
              <w:tabs>
                <w:tab w:val="left" w:pos="2850"/>
              </w:tabs>
            </w:pPr>
            <w:r>
              <w:t>Nashville, TN</w:t>
            </w:r>
          </w:p>
        </w:tc>
        <w:tc>
          <w:tcPr>
            <w:tcW w:w="2394" w:type="dxa"/>
          </w:tcPr>
          <w:p w:rsidR="007D270B" w:rsidRDefault="007D270B" w:rsidP="002E6058">
            <w:pPr>
              <w:tabs>
                <w:tab w:val="left" w:pos="2850"/>
              </w:tabs>
            </w:pPr>
            <w:r>
              <w:t>327,300</w:t>
            </w:r>
          </w:p>
        </w:tc>
        <w:tc>
          <w:tcPr>
            <w:tcW w:w="2394" w:type="dxa"/>
          </w:tcPr>
          <w:p w:rsidR="007D270B" w:rsidRDefault="007D270B" w:rsidP="002E6058">
            <w:pPr>
              <w:tabs>
                <w:tab w:val="left" w:pos="2850"/>
              </w:tabs>
            </w:pPr>
            <w:r>
              <w:t>13%</w:t>
            </w:r>
          </w:p>
        </w:tc>
        <w:tc>
          <w:tcPr>
            <w:tcW w:w="2394" w:type="dxa"/>
          </w:tcPr>
          <w:p w:rsidR="007D270B" w:rsidRDefault="007D270B" w:rsidP="002E6058">
            <w:pPr>
              <w:tabs>
                <w:tab w:val="left" w:pos="2850"/>
              </w:tabs>
            </w:pPr>
            <w:r>
              <w:t>42,549</w:t>
            </w:r>
          </w:p>
        </w:tc>
      </w:tr>
      <w:tr w:rsidR="007D270B" w:rsidTr="002E6058">
        <w:tc>
          <w:tcPr>
            <w:tcW w:w="2394" w:type="dxa"/>
          </w:tcPr>
          <w:p w:rsidR="007D270B" w:rsidRDefault="007D270B" w:rsidP="002E6058">
            <w:pPr>
              <w:tabs>
                <w:tab w:val="left" w:pos="2850"/>
              </w:tabs>
            </w:pPr>
            <w:r>
              <w:t>San Antonio, TX</w:t>
            </w:r>
          </w:p>
        </w:tc>
        <w:tc>
          <w:tcPr>
            <w:tcW w:w="2394" w:type="dxa"/>
          </w:tcPr>
          <w:p w:rsidR="007D270B" w:rsidRDefault="007D270B" w:rsidP="002E6058">
            <w:pPr>
              <w:tabs>
                <w:tab w:val="left" w:pos="2850"/>
              </w:tabs>
            </w:pPr>
            <w:r>
              <w:t>284,900</w:t>
            </w:r>
          </w:p>
        </w:tc>
        <w:tc>
          <w:tcPr>
            <w:tcW w:w="2394" w:type="dxa"/>
          </w:tcPr>
          <w:p w:rsidR="007D270B" w:rsidRDefault="007D270B" w:rsidP="002E6058">
            <w:pPr>
              <w:tabs>
                <w:tab w:val="left" w:pos="2850"/>
              </w:tabs>
            </w:pPr>
            <w:r>
              <w:t>13%</w:t>
            </w:r>
          </w:p>
        </w:tc>
        <w:tc>
          <w:tcPr>
            <w:tcW w:w="2394" w:type="dxa"/>
          </w:tcPr>
          <w:p w:rsidR="007D270B" w:rsidRDefault="007D270B" w:rsidP="002E6058">
            <w:pPr>
              <w:tabs>
                <w:tab w:val="left" w:pos="2850"/>
              </w:tabs>
            </w:pPr>
            <w:r>
              <w:t>37,037</w:t>
            </w:r>
          </w:p>
        </w:tc>
      </w:tr>
      <w:tr w:rsidR="007D270B" w:rsidTr="002E6058">
        <w:tc>
          <w:tcPr>
            <w:tcW w:w="2394" w:type="dxa"/>
          </w:tcPr>
          <w:p w:rsidR="007D270B" w:rsidRDefault="007D270B" w:rsidP="002E6058">
            <w:pPr>
              <w:tabs>
                <w:tab w:val="left" w:pos="2850"/>
              </w:tabs>
            </w:pPr>
            <w:r>
              <w:t>Norfolk, VA</w:t>
            </w:r>
          </w:p>
        </w:tc>
        <w:tc>
          <w:tcPr>
            <w:tcW w:w="2394" w:type="dxa"/>
          </w:tcPr>
          <w:p w:rsidR="007D270B" w:rsidRDefault="007D270B" w:rsidP="002E6058">
            <w:pPr>
              <w:tabs>
                <w:tab w:val="left" w:pos="2850"/>
              </w:tabs>
            </w:pPr>
            <w:r>
              <w:t>245,600</w:t>
            </w:r>
          </w:p>
        </w:tc>
        <w:tc>
          <w:tcPr>
            <w:tcW w:w="2394" w:type="dxa"/>
          </w:tcPr>
          <w:p w:rsidR="007D270B" w:rsidRDefault="007D270B" w:rsidP="002E6058">
            <w:pPr>
              <w:tabs>
                <w:tab w:val="left" w:pos="2850"/>
              </w:tabs>
            </w:pPr>
            <w:r>
              <w:t>13%</w:t>
            </w:r>
          </w:p>
        </w:tc>
        <w:tc>
          <w:tcPr>
            <w:tcW w:w="2394" w:type="dxa"/>
          </w:tcPr>
          <w:p w:rsidR="007D270B" w:rsidRDefault="007D270B" w:rsidP="002E6058">
            <w:pPr>
              <w:tabs>
                <w:tab w:val="left" w:pos="2850"/>
              </w:tabs>
            </w:pPr>
            <w:r>
              <w:t>31,928</w:t>
            </w:r>
          </w:p>
        </w:tc>
      </w:tr>
      <w:tr w:rsidR="007D270B" w:rsidTr="002E6058">
        <w:tc>
          <w:tcPr>
            <w:tcW w:w="2394" w:type="dxa"/>
          </w:tcPr>
          <w:p w:rsidR="007D270B" w:rsidRDefault="007D270B" w:rsidP="002E6058">
            <w:pPr>
              <w:tabs>
                <w:tab w:val="left" w:pos="2850"/>
              </w:tabs>
            </w:pPr>
            <w:r>
              <w:t>Memphis, TN</w:t>
            </w:r>
          </w:p>
        </w:tc>
        <w:tc>
          <w:tcPr>
            <w:tcW w:w="2394" w:type="dxa"/>
          </w:tcPr>
          <w:p w:rsidR="007D270B" w:rsidRDefault="007D270B" w:rsidP="002E6058">
            <w:pPr>
              <w:tabs>
                <w:tab w:val="left" w:pos="2850"/>
              </w:tabs>
            </w:pPr>
            <w:r>
              <w:t>242,200</w:t>
            </w:r>
          </w:p>
        </w:tc>
        <w:tc>
          <w:tcPr>
            <w:tcW w:w="2394" w:type="dxa"/>
          </w:tcPr>
          <w:p w:rsidR="007D270B" w:rsidRDefault="007D270B" w:rsidP="002E6058">
            <w:pPr>
              <w:tabs>
                <w:tab w:val="left" w:pos="2850"/>
              </w:tabs>
            </w:pPr>
            <w:r>
              <w:t>13%</w:t>
            </w:r>
          </w:p>
        </w:tc>
        <w:tc>
          <w:tcPr>
            <w:tcW w:w="2394" w:type="dxa"/>
          </w:tcPr>
          <w:p w:rsidR="007D270B" w:rsidRDefault="007D270B" w:rsidP="002E6058">
            <w:pPr>
              <w:tabs>
                <w:tab w:val="left" w:pos="2850"/>
              </w:tabs>
            </w:pPr>
            <w:r>
              <w:t>31,486</w:t>
            </w:r>
          </w:p>
        </w:tc>
      </w:tr>
      <w:tr w:rsidR="007D270B" w:rsidTr="002E6058">
        <w:tc>
          <w:tcPr>
            <w:tcW w:w="7182" w:type="dxa"/>
            <w:gridSpan w:val="3"/>
          </w:tcPr>
          <w:p w:rsidR="007D270B" w:rsidRDefault="007D270B" w:rsidP="002E6058">
            <w:pPr>
              <w:tabs>
                <w:tab w:val="left" w:pos="2850"/>
              </w:tabs>
              <w:jc w:val="right"/>
            </w:pPr>
            <w:r>
              <w:lastRenderedPageBreak/>
              <w:t>Total Reached</w:t>
            </w:r>
          </w:p>
        </w:tc>
        <w:tc>
          <w:tcPr>
            <w:tcW w:w="2394" w:type="dxa"/>
          </w:tcPr>
          <w:p w:rsidR="007D270B" w:rsidRDefault="007D270B" w:rsidP="002E6058">
            <w:pPr>
              <w:tabs>
                <w:tab w:val="left" w:pos="2850"/>
              </w:tabs>
            </w:pPr>
            <w:r>
              <w:t>497,341</w:t>
            </w:r>
          </w:p>
        </w:tc>
      </w:tr>
    </w:tbl>
    <w:p w:rsidR="007D270B" w:rsidRPr="007D270B" w:rsidRDefault="007D270B" w:rsidP="007D270B">
      <w:pPr>
        <w:tabs>
          <w:tab w:val="left" w:pos="2850"/>
        </w:tabs>
        <w:rPr>
          <w:u w:val="single"/>
        </w:rPr>
      </w:pPr>
      <w:r w:rsidRPr="007D270B">
        <w:rPr>
          <w:u w:val="single"/>
        </w:rPr>
        <w:t>Radio</w:t>
      </w:r>
    </w:p>
    <w:tbl>
      <w:tblPr>
        <w:tblStyle w:val="TableGrid"/>
        <w:tblW w:w="0" w:type="auto"/>
        <w:tblLook w:val="04A0" w:firstRow="1" w:lastRow="0" w:firstColumn="1" w:lastColumn="0" w:noHBand="0" w:noVBand="1"/>
      </w:tblPr>
      <w:tblGrid>
        <w:gridCol w:w="2394"/>
        <w:gridCol w:w="2394"/>
        <w:gridCol w:w="2394"/>
        <w:gridCol w:w="2394"/>
      </w:tblGrid>
      <w:tr w:rsidR="007D270B" w:rsidTr="002E6058">
        <w:tc>
          <w:tcPr>
            <w:tcW w:w="2394" w:type="dxa"/>
          </w:tcPr>
          <w:p w:rsidR="007D270B" w:rsidRDefault="007D270B" w:rsidP="002E6058">
            <w:pPr>
              <w:tabs>
                <w:tab w:val="left" w:pos="2850"/>
              </w:tabs>
            </w:pPr>
            <w:r>
              <w:t>Cities</w:t>
            </w:r>
          </w:p>
        </w:tc>
        <w:tc>
          <w:tcPr>
            <w:tcW w:w="2394" w:type="dxa"/>
          </w:tcPr>
          <w:p w:rsidR="007D270B" w:rsidRDefault="007D270B" w:rsidP="002E6058">
            <w:pPr>
              <w:tabs>
                <w:tab w:val="left" w:pos="2850"/>
              </w:tabs>
            </w:pPr>
            <w:r>
              <w:t>Population 25-34</w:t>
            </w:r>
          </w:p>
        </w:tc>
        <w:tc>
          <w:tcPr>
            <w:tcW w:w="2394" w:type="dxa"/>
          </w:tcPr>
          <w:p w:rsidR="007D270B" w:rsidRDefault="007D270B" w:rsidP="002E6058">
            <w:pPr>
              <w:tabs>
                <w:tab w:val="left" w:pos="2850"/>
              </w:tabs>
            </w:pPr>
            <w:r>
              <w:t>% of Listeners</w:t>
            </w:r>
          </w:p>
        </w:tc>
        <w:tc>
          <w:tcPr>
            <w:tcW w:w="2394" w:type="dxa"/>
          </w:tcPr>
          <w:p w:rsidR="007D270B" w:rsidRDefault="007D270B" w:rsidP="002E6058">
            <w:pPr>
              <w:tabs>
                <w:tab w:val="left" w:pos="2850"/>
              </w:tabs>
            </w:pPr>
            <w:r>
              <w:t># Reached</w:t>
            </w:r>
          </w:p>
        </w:tc>
      </w:tr>
      <w:tr w:rsidR="007D270B" w:rsidTr="002E6058">
        <w:tc>
          <w:tcPr>
            <w:tcW w:w="2394" w:type="dxa"/>
          </w:tcPr>
          <w:p w:rsidR="007D270B" w:rsidRDefault="007D270B" w:rsidP="002E6058">
            <w:pPr>
              <w:tabs>
                <w:tab w:val="left" w:pos="2850"/>
              </w:tabs>
            </w:pPr>
            <w:r>
              <w:t>Phoenix, AZ</w:t>
            </w:r>
          </w:p>
        </w:tc>
        <w:tc>
          <w:tcPr>
            <w:tcW w:w="2394" w:type="dxa"/>
          </w:tcPr>
          <w:p w:rsidR="007D270B" w:rsidRDefault="007D270B" w:rsidP="002E6058">
            <w:pPr>
              <w:tabs>
                <w:tab w:val="left" w:pos="2850"/>
              </w:tabs>
            </w:pPr>
            <w:r>
              <w:t>602,500</w:t>
            </w:r>
          </w:p>
        </w:tc>
        <w:tc>
          <w:tcPr>
            <w:tcW w:w="2394" w:type="dxa"/>
          </w:tcPr>
          <w:p w:rsidR="007D270B" w:rsidRDefault="007D270B" w:rsidP="002E6058">
            <w:pPr>
              <w:tabs>
                <w:tab w:val="left" w:pos="2850"/>
              </w:tabs>
            </w:pPr>
            <w:r>
              <w:t>10%</w:t>
            </w:r>
          </w:p>
        </w:tc>
        <w:tc>
          <w:tcPr>
            <w:tcW w:w="2394" w:type="dxa"/>
          </w:tcPr>
          <w:p w:rsidR="007D270B" w:rsidRDefault="007D270B" w:rsidP="002E6058">
            <w:pPr>
              <w:tabs>
                <w:tab w:val="left" w:pos="2850"/>
              </w:tabs>
            </w:pPr>
            <w:r>
              <w:t>60,250</w:t>
            </w:r>
          </w:p>
        </w:tc>
      </w:tr>
      <w:tr w:rsidR="007D270B" w:rsidTr="002E6058">
        <w:tc>
          <w:tcPr>
            <w:tcW w:w="2394" w:type="dxa"/>
          </w:tcPr>
          <w:p w:rsidR="007D270B" w:rsidRDefault="007D270B" w:rsidP="002E6058">
            <w:pPr>
              <w:tabs>
                <w:tab w:val="left" w:pos="2850"/>
              </w:tabs>
            </w:pPr>
            <w:r>
              <w:t>Denver, CO</w:t>
            </w:r>
          </w:p>
        </w:tc>
        <w:tc>
          <w:tcPr>
            <w:tcW w:w="2394" w:type="dxa"/>
          </w:tcPr>
          <w:p w:rsidR="007D270B" w:rsidRDefault="007D270B" w:rsidP="002E6058">
            <w:pPr>
              <w:tabs>
                <w:tab w:val="left" w:pos="2850"/>
              </w:tabs>
            </w:pPr>
            <w:r>
              <w:t>540,000</w:t>
            </w:r>
          </w:p>
        </w:tc>
        <w:tc>
          <w:tcPr>
            <w:tcW w:w="2394" w:type="dxa"/>
          </w:tcPr>
          <w:p w:rsidR="007D270B" w:rsidRDefault="007D270B" w:rsidP="002E6058">
            <w:pPr>
              <w:tabs>
                <w:tab w:val="left" w:pos="2850"/>
              </w:tabs>
            </w:pPr>
            <w:r>
              <w:t>10%</w:t>
            </w:r>
          </w:p>
        </w:tc>
        <w:tc>
          <w:tcPr>
            <w:tcW w:w="2394" w:type="dxa"/>
          </w:tcPr>
          <w:p w:rsidR="007D270B" w:rsidRDefault="007D270B" w:rsidP="002E6058">
            <w:pPr>
              <w:tabs>
                <w:tab w:val="left" w:pos="2850"/>
              </w:tabs>
            </w:pPr>
            <w:r>
              <w:t>54,000</w:t>
            </w:r>
          </w:p>
        </w:tc>
      </w:tr>
      <w:tr w:rsidR="007D270B" w:rsidTr="002E6058">
        <w:tc>
          <w:tcPr>
            <w:tcW w:w="2394" w:type="dxa"/>
          </w:tcPr>
          <w:p w:rsidR="007D270B" w:rsidRDefault="007D270B" w:rsidP="002E6058">
            <w:pPr>
              <w:tabs>
                <w:tab w:val="left" w:pos="2850"/>
              </w:tabs>
            </w:pPr>
            <w:r>
              <w:t>San Diego, CA</w:t>
            </w:r>
          </w:p>
        </w:tc>
        <w:tc>
          <w:tcPr>
            <w:tcW w:w="2394" w:type="dxa"/>
          </w:tcPr>
          <w:p w:rsidR="007D270B" w:rsidRDefault="007D270B" w:rsidP="002E6058">
            <w:pPr>
              <w:tabs>
                <w:tab w:val="left" w:pos="2850"/>
              </w:tabs>
            </w:pPr>
            <w:r>
              <w:t>442,600</w:t>
            </w:r>
          </w:p>
        </w:tc>
        <w:tc>
          <w:tcPr>
            <w:tcW w:w="2394" w:type="dxa"/>
          </w:tcPr>
          <w:p w:rsidR="007D270B" w:rsidRDefault="007D270B" w:rsidP="002E6058">
            <w:pPr>
              <w:tabs>
                <w:tab w:val="left" w:pos="2850"/>
              </w:tabs>
            </w:pPr>
            <w:r>
              <w:t>10%</w:t>
            </w:r>
          </w:p>
        </w:tc>
        <w:tc>
          <w:tcPr>
            <w:tcW w:w="2394" w:type="dxa"/>
          </w:tcPr>
          <w:p w:rsidR="007D270B" w:rsidRDefault="007D270B" w:rsidP="002E6058">
            <w:pPr>
              <w:tabs>
                <w:tab w:val="left" w:pos="2850"/>
              </w:tabs>
            </w:pPr>
            <w:r>
              <w:t>44,260</w:t>
            </w:r>
          </w:p>
        </w:tc>
      </w:tr>
      <w:tr w:rsidR="007D270B" w:rsidTr="002E6058">
        <w:tc>
          <w:tcPr>
            <w:tcW w:w="2394" w:type="dxa"/>
          </w:tcPr>
          <w:p w:rsidR="007D270B" w:rsidRDefault="007D270B" w:rsidP="002E6058">
            <w:pPr>
              <w:tabs>
                <w:tab w:val="left" w:pos="2850"/>
              </w:tabs>
            </w:pPr>
            <w:r>
              <w:t>Portland, OR</w:t>
            </w:r>
          </w:p>
        </w:tc>
        <w:tc>
          <w:tcPr>
            <w:tcW w:w="2394" w:type="dxa"/>
          </w:tcPr>
          <w:p w:rsidR="007D270B" w:rsidRDefault="007D270B" w:rsidP="002E6058">
            <w:pPr>
              <w:tabs>
                <w:tab w:val="left" w:pos="2850"/>
              </w:tabs>
            </w:pPr>
            <w:r>
              <w:t>396,700</w:t>
            </w:r>
          </w:p>
        </w:tc>
        <w:tc>
          <w:tcPr>
            <w:tcW w:w="2394" w:type="dxa"/>
          </w:tcPr>
          <w:p w:rsidR="007D270B" w:rsidRDefault="007D270B" w:rsidP="002E6058">
            <w:pPr>
              <w:tabs>
                <w:tab w:val="left" w:pos="2850"/>
              </w:tabs>
            </w:pPr>
            <w:r>
              <w:t>10%</w:t>
            </w:r>
          </w:p>
        </w:tc>
        <w:tc>
          <w:tcPr>
            <w:tcW w:w="2394" w:type="dxa"/>
          </w:tcPr>
          <w:p w:rsidR="007D270B" w:rsidRDefault="007D270B" w:rsidP="002E6058">
            <w:pPr>
              <w:tabs>
                <w:tab w:val="left" w:pos="2850"/>
              </w:tabs>
            </w:pPr>
            <w:r>
              <w:t>39,670</w:t>
            </w:r>
          </w:p>
        </w:tc>
      </w:tr>
      <w:tr w:rsidR="007D270B" w:rsidTr="002E6058">
        <w:tc>
          <w:tcPr>
            <w:tcW w:w="2394" w:type="dxa"/>
          </w:tcPr>
          <w:p w:rsidR="007D270B" w:rsidRDefault="007D270B" w:rsidP="002E6058">
            <w:pPr>
              <w:tabs>
                <w:tab w:val="left" w:pos="2850"/>
              </w:tabs>
            </w:pPr>
            <w:r>
              <w:t>Charlotte, NC</w:t>
            </w:r>
          </w:p>
        </w:tc>
        <w:tc>
          <w:tcPr>
            <w:tcW w:w="2394" w:type="dxa"/>
          </w:tcPr>
          <w:p w:rsidR="007D270B" w:rsidRDefault="007D270B" w:rsidP="002E6058">
            <w:pPr>
              <w:tabs>
                <w:tab w:val="left" w:pos="2850"/>
              </w:tabs>
            </w:pPr>
            <w:r>
              <w:t>367,700</w:t>
            </w:r>
          </w:p>
        </w:tc>
        <w:tc>
          <w:tcPr>
            <w:tcW w:w="2394" w:type="dxa"/>
          </w:tcPr>
          <w:p w:rsidR="007D270B" w:rsidRDefault="007D270B" w:rsidP="002E6058">
            <w:pPr>
              <w:tabs>
                <w:tab w:val="left" w:pos="2850"/>
              </w:tabs>
            </w:pPr>
            <w:r>
              <w:t>10%</w:t>
            </w:r>
          </w:p>
        </w:tc>
        <w:tc>
          <w:tcPr>
            <w:tcW w:w="2394" w:type="dxa"/>
          </w:tcPr>
          <w:p w:rsidR="007D270B" w:rsidRDefault="007D270B" w:rsidP="002E6058">
            <w:pPr>
              <w:tabs>
                <w:tab w:val="left" w:pos="2850"/>
              </w:tabs>
            </w:pPr>
            <w:r>
              <w:t>36,770</w:t>
            </w:r>
          </w:p>
        </w:tc>
      </w:tr>
      <w:tr w:rsidR="007D270B" w:rsidTr="002E6058">
        <w:tc>
          <w:tcPr>
            <w:tcW w:w="2394" w:type="dxa"/>
          </w:tcPr>
          <w:p w:rsidR="007D270B" w:rsidRDefault="007D270B" w:rsidP="002E6058">
            <w:pPr>
              <w:tabs>
                <w:tab w:val="left" w:pos="2850"/>
              </w:tabs>
            </w:pPr>
            <w:r>
              <w:t>Raleigh, NC</w:t>
            </w:r>
          </w:p>
        </w:tc>
        <w:tc>
          <w:tcPr>
            <w:tcW w:w="2394" w:type="dxa"/>
          </w:tcPr>
          <w:p w:rsidR="007D270B" w:rsidRDefault="007D270B" w:rsidP="002E6058">
            <w:pPr>
              <w:tabs>
                <w:tab w:val="left" w:pos="2850"/>
              </w:tabs>
            </w:pPr>
            <w:r>
              <w:t>376,200</w:t>
            </w:r>
          </w:p>
        </w:tc>
        <w:tc>
          <w:tcPr>
            <w:tcW w:w="2394" w:type="dxa"/>
          </w:tcPr>
          <w:p w:rsidR="007D270B" w:rsidRDefault="007D270B" w:rsidP="002E6058">
            <w:pPr>
              <w:tabs>
                <w:tab w:val="left" w:pos="2850"/>
              </w:tabs>
            </w:pPr>
            <w:r>
              <w:t>10%</w:t>
            </w:r>
          </w:p>
        </w:tc>
        <w:tc>
          <w:tcPr>
            <w:tcW w:w="2394" w:type="dxa"/>
          </w:tcPr>
          <w:p w:rsidR="007D270B" w:rsidRDefault="007D270B" w:rsidP="002E6058">
            <w:pPr>
              <w:tabs>
                <w:tab w:val="left" w:pos="2850"/>
              </w:tabs>
            </w:pPr>
            <w:r>
              <w:t>37,620</w:t>
            </w:r>
          </w:p>
        </w:tc>
      </w:tr>
      <w:tr w:rsidR="007D270B" w:rsidTr="002E6058">
        <w:tc>
          <w:tcPr>
            <w:tcW w:w="2394" w:type="dxa"/>
          </w:tcPr>
          <w:p w:rsidR="007D270B" w:rsidRDefault="007D270B" w:rsidP="002E6058">
            <w:pPr>
              <w:tabs>
                <w:tab w:val="left" w:pos="2850"/>
              </w:tabs>
            </w:pPr>
            <w:r>
              <w:t>Nashville, TN</w:t>
            </w:r>
          </w:p>
        </w:tc>
        <w:tc>
          <w:tcPr>
            <w:tcW w:w="2394" w:type="dxa"/>
          </w:tcPr>
          <w:p w:rsidR="007D270B" w:rsidRDefault="007D270B" w:rsidP="002E6058">
            <w:pPr>
              <w:tabs>
                <w:tab w:val="left" w:pos="2850"/>
              </w:tabs>
            </w:pPr>
            <w:r>
              <w:t>327,300</w:t>
            </w:r>
          </w:p>
        </w:tc>
        <w:tc>
          <w:tcPr>
            <w:tcW w:w="2394" w:type="dxa"/>
          </w:tcPr>
          <w:p w:rsidR="007D270B" w:rsidRDefault="007D270B" w:rsidP="002E6058">
            <w:pPr>
              <w:tabs>
                <w:tab w:val="left" w:pos="2850"/>
              </w:tabs>
            </w:pPr>
            <w:r>
              <w:t>10%</w:t>
            </w:r>
          </w:p>
        </w:tc>
        <w:tc>
          <w:tcPr>
            <w:tcW w:w="2394" w:type="dxa"/>
          </w:tcPr>
          <w:p w:rsidR="007D270B" w:rsidRDefault="007D270B" w:rsidP="002E6058">
            <w:pPr>
              <w:tabs>
                <w:tab w:val="left" w:pos="2850"/>
              </w:tabs>
            </w:pPr>
            <w:r>
              <w:t>32,730</w:t>
            </w:r>
          </w:p>
        </w:tc>
      </w:tr>
      <w:tr w:rsidR="007D270B" w:rsidTr="002E6058">
        <w:tc>
          <w:tcPr>
            <w:tcW w:w="2394" w:type="dxa"/>
          </w:tcPr>
          <w:p w:rsidR="007D270B" w:rsidRDefault="007D270B" w:rsidP="002E6058">
            <w:pPr>
              <w:tabs>
                <w:tab w:val="left" w:pos="2850"/>
              </w:tabs>
            </w:pPr>
            <w:r>
              <w:t>San Antonio, TX</w:t>
            </w:r>
          </w:p>
        </w:tc>
        <w:tc>
          <w:tcPr>
            <w:tcW w:w="2394" w:type="dxa"/>
          </w:tcPr>
          <w:p w:rsidR="007D270B" w:rsidRDefault="007D270B" w:rsidP="002E6058">
            <w:pPr>
              <w:tabs>
                <w:tab w:val="left" w:pos="2850"/>
              </w:tabs>
            </w:pPr>
            <w:r>
              <w:t>284,900</w:t>
            </w:r>
          </w:p>
        </w:tc>
        <w:tc>
          <w:tcPr>
            <w:tcW w:w="2394" w:type="dxa"/>
          </w:tcPr>
          <w:p w:rsidR="007D270B" w:rsidRDefault="007D270B" w:rsidP="002E6058">
            <w:pPr>
              <w:tabs>
                <w:tab w:val="left" w:pos="2850"/>
              </w:tabs>
            </w:pPr>
            <w:r>
              <w:t>10%</w:t>
            </w:r>
          </w:p>
        </w:tc>
        <w:tc>
          <w:tcPr>
            <w:tcW w:w="2394" w:type="dxa"/>
          </w:tcPr>
          <w:p w:rsidR="007D270B" w:rsidRDefault="007D270B" w:rsidP="002E6058">
            <w:pPr>
              <w:tabs>
                <w:tab w:val="left" w:pos="2850"/>
              </w:tabs>
            </w:pPr>
            <w:r>
              <w:t>28,490</w:t>
            </w:r>
          </w:p>
        </w:tc>
      </w:tr>
      <w:tr w:rsidR="007D270B" w:rsidTr="002E6058">
        <w:tc>
          <w:tcPr>
            <w:tcW w:w="2394" w:type="dxa"/>
          </w:tcPr>
          <w:p w:rsidR="007D270B" w:rsidRDefault="007D270B" w:rsidP="002E6058">
            <w:pPr>
              <w:tabs>
                <w:tab w:val="left" w:pos="2850"/>
              </w:tabs>
            </w:pPr>
            <w:r>
              <w:t>Norfolk, VA</w:t>
            </w:r>
          </w:p>
        </w:tc>
        <w:tc>
          <w:tcPr>
            <w:tcW w:w="2394" w:type="dxa"/>
          </w:tcPr>
          <w:p w:rsidR="007D270B" w:rsidRDefault="007D270B" w:rsidP="002E6058">
            <w:pPr>
              <w:tabs>
                <w:tab w:val="left" w:pos="2850"/>
              </w:tabs>
            </w:pPr>
            <w:r>
              <w:t>245,600</w:t>
            </w:r>
          </w:p>
        </w:tc>
        <w:tc>
          <w:tcPr>
            <w:tcW w:w="2394" w:type="dxa"/>
          </w:tcPr>
          <w:p w:rsidR="007D270B" w:rsidRDefault="007D270B" w:rsidP="002E6058">
            <w:pPr>
              <w:tabs>
                <w:tab w:val="left" w:pos="2850"/>
              </w:tabs>
            </w:pPr>
            <w:r>
              <w:t>10%</w:t>
            </w:r>
          </w:p>
        </w:tc>
        <w:tc>
          <w:tcPr>
            <w:tcW w:w="2394" w:type="dxa"/>
          </w:tcPr>
          <w:p w:rsidR="007D270B" w:rsidRDefault="007D270B" w:rsidP="002E6058">
            <w:pPr>
              <w:tabs>
                <w:tab w:val="left" w:pos="2850"/>
              </w:tabs>
            </w:pPr>
            <w:r>
              <w:t>24,560</w:t>
            </w:r>
          </w:p>
        </w:tc>
      </w:tr>
      <w:tr w:rsidR="007D270B" w:rsidTr="002E6058">
        <w:tc>
          <w:tcPr>
            <w:tcW w:w="2394" w:type="dxa"/>
          </w:tcPr>
          <w:p w:rsidR="007D270B" w:rsidRDefault="007D270B" w:rsidP="002E6058">
            <w:pPr>
              <w:tabs>
                <w:tab w:val="left" w:pos="2850"/>
              </w:tabs>
            </w:pPr>
            <w:r>
              <w:t>Memphis, TN</w:t>
            </w:r>
          </w:p>
        </w:tc>
        <w:tc>
          <w:tcPr>
            <w:tcW w:w="2394" w:type="dxa"/>
          </w:tcPr>
          <w:p w:rsidR="007D270B" w:rsidRDefault="007D270B" w:rsidP="002E6058">
            <w:pPr>
              <w:tabs>
                <w:tab w:val="left" w:pos="2850"/>
              </w:tabs>
            </w:pPr>
            <w:r>
              <w:t>242,200</w:t>
            </w:r>
          </w:p>
        </w:tc>
        <w:tc>
          <w:tcPr>
            <w:tcW w:w="2394" w:type="dxa"/>
          </w:tcPr>
          <w:p w:rsidR="007D270B" w:rsidRDefault="007D270B" w:rsidP="002E6058">
            <w:pPr>
              <w:tabs>
                <w:tab w:val="left" w:pos="2850"/>
              </w:tabs>
            </w:pPr>
            <w:r>
              <w:t>10%</w:t>
            </w:r>
          </w:p>
        </w:tc>
        <w:tc>
          <w:tcPr>
            <w:tcW w:w="2394" w:type="dxa"/>
          </w:tcPr>
          <w:p w:rsidR="007D270B" w:rsidRDefault="007D270B" w:rsidP="002E6058">
            <w:pPr>
              <w:tabs>
                <w:tab w:val="left" w:pos="2850"/>
              </w:tabs>
            </w:pPr>
            <w:r>
              <w:t>24,220</w:t>
            </w:r>
          </w:p>
        </w:tc>
      </w:tr>
      <w:tr w:rsidR="007D270B" w:rsidTr="002E6058">
        <w:tc>
          <w:tcPr>
            <w:tcW w:w="7182" w:type="dxa"/>
            <w:gridSpan w:val="3"/>
          </w:tcPr>
          <w:p w:rsidR="007D270B" w:rsidRDefault="007D270B" w:rsidP="002E6058">
            <w:pPr>
              <w:tabs>
                <w:tab w:val="left" w:pos="2850"/>
              </w:tabs>
              <w:jc w:val="right"/>
            </w:pPr>
            <w:r>
              <w:t>Total Reached</w:t>
            </w:r>
          </w:p>
        </w:tc>
        <w:tc>
          <w:tcPr>
            <w:tcW w:w="2394" w:type="dxa"/>
          </w:tcPr>
          <w:p w:rsidR="007D270B" w:rsidRDefault="007D270B" w:rsidP="002E6058">
            <w:pPr>
              <w:tabs>
                <w:tab w:val="left" w:pos="2850"/>
              </w:tabs>
            </w:pPr>
            <w:r>
              <w:t>382,570</w:t>
            </w:r>
          </w:p>
        </w:tc>
      </w:tr>
    </w:tbl>
    <w:p w:rsidR="007D270B" w:rsidRPr="007D270B" w:rsidRDefault="007D270B" w:rsidP="007D270B">
      <w:pPr>
        <w:tabs>
          <w:tab w:val="left" w:pos="2850"/>
        </w:tabs>
        <w:rPr>
          <w:u w:val="single"/>
        </w:rPr>
      </w:pPr>
      <w:r w:rsidRPr="007D270B">
        <w:rPr>
          <w:u w:val="single"/>
        </w:rPr>
        <w:t xml:space="preserve">Magazines </w:t>
      </w:r>
    </w:p>
    <w:tbl>
      <w:tblPr>
        <w:tblStyle w:val="TableGrid"/>
        <w:tblW w:w="0" w:type="auto"/>
        <w:tblLook w:val="04A0" w:firstRow="1" w:lastRow="0" w:firstColumn="1" w:lastColumn="0" w:noHBand="0" w:noVBand="1"/>
      </w:tblPr>
      <w:tblGrid>
        <w:gridCol w:w="2394"/>
        <w:gridCol w:w="2394"/>
        <w:gridCol w:w="2394"/>
        <w:gridCol w:w="2394"/>
      </w:tblGrid>
      <w:tr w:rsidR="007D270B" w:rsidTr="002E6058">
        <w:tc>
          <w:tcPr>
            <w:tcW w:w="2394" w:type="dxa"/>
          </w:tcPr>
          <w:p w:rsidR="007D270B" w:rsidRDefault="007D270B" w:rsidP="002E6058">
            <w:pPr>
              <w:tabs>
                <w:tab w:val="left" w:pos="2850"/>
              </w:tabs>
            </w:pPr>
            <w:r>
              <w:t>Cities</w:t>
            </w:r>
          </w:p>
        </w:tc>
        <w:tc>
          <w:tcPr>
            <w:tcW w:w="2394" w:type="dxa"/>
          </w:tcPr>
          <w:p w:rsidR="007D270B" w:rsidRDefault="007D270B" w:rsidP="002E6058">
            <w:pPr>
              <w:tabs>
                <w:tab w:val="left" w:pos="2850"/>
              </w:tabs>
            </w:pPr>
            <w:r>
              <w:t>Population 25- 34</w:t>
            </w:r>
          </w:p>
        </w:tc>
        <w:tc>
          <w:tcPr>
            <w:tcW w:w="2394" w:type="dxa"/>
          </w:tcPr>
          <w:p w:rsidR="007D270B" w:rsidRDefault="007D270B" w:rsidP="002E6058">
            <w:pPr>
              <w:tabs>
                <w:tab w:val="left" w:pos="2850"/>
              </w:tabs>
            </w:pPr>
            <w:r>
              <w:t>% of Readership</w:t>
            </w:r>
          </w:p>
        </w:tc>
        <w:tc>
          <w:tcPr>
            <w:tcW w:w="2394" w:type="dxa"/>
          </w:tcPr>
          <w:p w:rsidR="007D270B" w:rsidRDefault="007D270B" w:rsidP="002E6058">
            <w:pPr>
              <w:tabs>
                <w:tab w:val="left" w:pos="2850"/>
              </w:tabs>
            </w:pPr>
            <w:r>
              <w:t># Reached</w:t>
            </w:r>
          </w:p>
        </w:tc>
      </w:tr>
      <w:tr w:rsidR="007D270B" w:rsidTr="002E6058">
        <w:tc>
          <w:tcPr>
            <w:tcW w:w="2394" w:type="dxa"/>
          </w:tcPr>
          <w:p w:rsidR="007D270B" w:rsidRDefault="007D270B" w:rsidP="002E6058">
            <w:pPr>
              <w:tabs>
                <w:tab w:val="left" w:pos="2850"/>
              </w:tabs>
            </w:pPr>
            <w:r>
              <w:t>Phoenix, AZ</w:t>
            </w:r>
          </w:p>
        </w:tc>
        <w:tc>
          <w:tcPr>
            <w:tcW w:w="2394" w:type="dxa"/>
          </w:tcPr>
          <w:p w:rsidR="007D270B" w:rsidRDefault="007D270B" w:rsidP="002E6058">
            <w:pPr>
              <w:tabs>
                <w:tab w:val="left" w:pos="2850"/>
              </w:tabs>
            </w:pPr>
            <w:r>
              <w:t>602,500</w:t>
            </w:r>
          </w:p>
        </w:tc>
        <w:tc>
          <w:tcPr>
            <w:tcW w:w="2394" w:type="dxa"/>
          </w:tcPr>
          <w:p w:rsidR="007D270B" w:rsidRDefault="007D270B" w:rsidP="002E6058">
            <w:pPr>
              <w:tabs>
                <w:tab w:val="left" w:pos="2850"/>
              </w:tabs>
            </w:pPr>
            <w:r>
              <w:t>8%</w:t>
            </w:r>
          </w:p>
        </w:tc>
        <w:tc>
          <w:tcPr>
            <w:tcW w:w="2394" w:type="dxa"/>
          </w:tcPr>
          <w:p w:rsidR="007D270B" w:rsidRDefault="007D270B" w:rsidP="002E6058">
            <w:pPr>
              <w:tabs>
                <w:tab w:val="left" w:pos="2850"/>
              </w:tabs>
            </w:pPr>
            <w:r>
              <w:t>48,200</w:t>
            </w:r>
          </w:p>
        </w:tc>
      </w:tr>
      <w:tr w:rsidR="007D270B" w:rsidTr="002E6058">
        <w:tc>
          <w:tcPr>
            <w:tcW w:w="2394" w:type="dxa"/>
          </w:tcPr>
          <w:p w:rsidR="007D270B" w:rsidRDefault="007D270B" w:rsidP="002E6058">
            <w:pPr>
              <w:tabs>
                <w:tab w:val="left" w:pos="2850"/>
              </w:tabs>
            </w:pPr>
            <w:r>
              <w:t>Denver, CO</w:t>
            </w:r>
          </w:p>
        </w:tc>
        <w:tc>
          <w:tcPr>
            <w:tcW w:w="2394" w:type="dxa"/>
          </w:tcPr>
          <w:p w:rsidR="007D270B" w:rsidRDefault="007D270B" w:rsidP="002E6058">
            <w:pPr>
              <w:tabs>
                <w:tab w:val="left" w:pos="2850"/>
              </w:tabs>
            </w:pPr>
            <w:r>
              <w:t>540,000</w:t>
            </w:r>
          </w:p>
        </w:tc>
        <w:tc>
          <w:tcPr>
            <w:tcW w:w="2394" w:type="dxa"/>
          </w:tcPr>
          <w:p w:rsidR="007D270B" w:rsidRDefault="007D270B" w:rsidP="002E6058">
            <w:pPr>
              <w:tabs>
                <w:tab w:val="left" w:pos="2850"/>
              </w:tabs>
            </w:pPr>
            <w:r>
              <w:t>8%</w:t>
            </w:r>
          </w:p>
        </w:tc>
        <w:tc>
          <w:tcPr>
            <w:tcW w:w="2394" w:type="dxa"/>
          </w:tcPr>
          <w:p w:rsidR="007D270B" w:rsidRDefault="007D270B" w:rsidP="002E6058">
            <w:pPr>
              <w:tabs>
                <w:tab w:val="left" w:pos="2850"/>
              </w:tabs>
            </w:pPr>
            <w:r>
              <w:t>43,200</w:t>
            </w:r>
          </w:p>
        </w:tc>
      </w:tr>
      <w:tr w:rsidR="007D270B" w:rsidTr="002E6058">
        <w:tc>
          <w:tcPr>
            <w:tcW w:w="2394" w:type="dxa"/>
          </w:tcPr>
          <w:p w:rsidR="007D270B" w:rsidRDefault="007D270B" w:rsidP="002E6058">
            <w:pPr>
              <w:tabs>
                <w:tab w:val="left" w:pos="2850"/>
              </w:tabs>
            </w:pPr>
            <w:r>
              <w:t>San Diego, CA</w:t>
            </w:r>
          </w:p>
        </w:tc>
        <w:tc>
          <w:tcPr>
            <w:tcW w:w="2394" w:type="dxa"/>
          </w:tcPr>
          <w:p w:rsidR="007D270B" w:rsidRDefault="007D270B" w:rsidP="002E6058">
            <w:pPr>
              <w:tabs>
                <w:tab w:val="left" w:pos="2850"/>
              </w:tabs>
            </w:pPr>
            <w:r>
              <w:t>442,600</w:t>
            </w:r>
          </w:p>
        </w:tc>
        <w:tc>
          <w:tcPr>
            <w:tcW w:w="2394" w:type="dxa"/>
          </w:tcPr>
          <w:p w:rsidR="007D270B" w:rsidRDefault="007D270B" w:rsidP="002E6058">
            <w:pPr>
              <w:tabs>
                <w:tab w:val="left" w:pos="2850"/>
              </w:tabs>
            </w:pPr>
            <w:r>
              <w:t>8%</w:t>
            </w:r>
          </w:p>
        </w:tc>
        <w:tc>
          <w:tcPr>
            <w:tcW w:w="2394" w:type="dxa"/>
          </w:tcPr>
          <w:p w:rsidR="007D270B" w:rsidRDefault="007D270B" w:rsidP="002E6058">
            <w:pPr>
              <w:tabs>
                <w:tab w:val="left" w:pos="2850"/>
              </w:tabs>
            </w:pPr>
            <w:r>
              <w:t>35,408</w:t>
            </w:r>
          </w:p>
        </w:tc>
      </w:tr>
      <w:tr w:rsidR="007D270B" w:rsidTr="002E6058">
        <w:tc>
          <w:tcPr>
            <w:tcW w:w="2394" w:type="dxa"/>
          </w:tcPr>
          <w:p w:rsidR="007D270B" w:rsidRDefault="007D270B" w:rsidP="002E6058">
            <w:pPr>
              <w:tabs>
                <w:tab w:val="left" w:pos="2850"/>
              </w:tabs>
            </w:pPr>
            <w:r>
              <w:t>Portland, OR</w:t>
            </w:r>
          </w:p>
        </w:tc>
        <w:tc>
          <w:tcPr>
            <w:tcW w:w="2394" w:type="dxa"/>
          </w:tcPr>
          <w:p w:rsidR="007D270B" w:rsidRDefault="007D270B" w:rsidP="002E6058">
            <w:pPr>
              <w:tabs>
                <w:tab w:val="left" w:pos="2850"/>
              </w:tabs>
            </w:pPr>
            <w:r>
              <w:t>396,700</w:t>
            </w:r>
          </w:p>
        </w:tc>
        <w:tc>
          <w:tcPr>
            <w:tcW w:w="2394" w:type="dxa"/>
          </w:tcPr>
          <w:p w:rsidR="007D270B" w:rsidRDefault="007D270B" w:rsidP="002E6058">
            <w:pPr>
              <w:tabs>
                <w:tab w:val="left" w:pos="2850"/>
              </w:tabs>
            </w:pPr>
            <w:r>
              <w:t>8%</w:t>
            </w:r>
          </w:p>
        </w:tc>
        <w:tc>
          <w:tcPr>
            <w:tcW w:w="2394" w:type="dxa"/>
          </w:tcPr>
          <w:p w:rsidR="007D270B" w:rsidRDefault="007D270B" w:rsidP="002E6058">
            <w:pPr>
              <w:tabs>
                <w:tab w:val="left" w:pos="2850"/>
              </w:tabs>
            </w:pPr>
            <w:r>
              <w:t>31,736</w:t>
            </w:r>
          </w:p>
        </w:tc>
      </w:tr>
      <w:tr w:rsidR="007D270B" w:rsidTr="002E6058">
        <w:tc>
          <w:tcPr>
            <w:tcW w:w="2394" w:type="dxa"/>
          </w:tcPr>
          <w:p w:rsidR="007D270B" w:rsidRDefault="007D270B" w:rsidP="002E6058">
            <w:pPr>
              <w:tabs>
                <w:tab w:val="left" w:pos="2850"/>
              </w:tabs>
            </w:pPr>
            <w:r>
              <w:t>Charlotte, NC</w:t>
            </w:r>
          </w:p>
        </w:tc>
        <w:tc>
          <w:tcPr>
            <w:tcW w:w="2394" w:type="dxa"/>
          </w:tcPr>
          <w:p w:rsidR="007D270B" w:rsidRDefault="007D270B" w:rsidP="002E6058">
            <w:pPr>
              <w:tabs>
                <w:tab w:val="left" w:pos="2850"/>
              </w:tabs>
            </w:pPr>
            <w:r>
              <w:t>367,700</w:t>
            </w:r>
          </w:p>
        </w:tc>
        <w:tc>
          <w:tcPr>
            <w:tcW w:w="2394" w:type="dxa"/>
          </w:tcPr>
          <w:p w:rsidR="007D270B" w:rsidRDefault="007D270B" w:rsidP="002E6058">
            <w:pPr>
              <w:tabs>
                <w:tab w:val="left" w:pos="2850"/>
              </w:tabs>
            </w:pPr>
            <w:r>
              <w:t>8%</w:t>
            </w:r>
          </w:p>
        </w:tc>
        <w:tc>
          <w:tcPr>
            <w:tcW w:w="2394" w:type="dxa"/>
          </w:tcPr>
          <w:p w:rsidR="007D270B" w:rsidRDefault="007D270B" w:rsidP="002E6058">
            <w:pPr>
              <w:tabs>
                <w:tab w:val="left" w:pos="2850"/>
              </w:tabs>
            </w:pPr>
            <w:r>
              <w:t>29,416</w:t>
            </w:r>
          </w:p>
        </w:tc>
      </w:tr>
      <w:tr w:rsidR="007D270B" w:rsidTr="002E6058">
        <w:tc>
          <w:tcPr>
            <w:tcW w:w="2394" w:type="dxa"/>
          </w:tcPr>
          <w:p w:rsidR="007D270B" w:rsidRDefault="007D270B" w:rsidP="002E6058">
            <w:pPr>
              <w:tabs>
                <w:tab w:val="left" w:pos="2850"/>
              </w:tabs>
            </w:pPr>
            <w:r>
              <w:t>Raleigh, NC</w:t>
            </w:r>
          </w:p>
        </w:tc>
        <w:tc>
          <w:tcPr>
            <w:tcW w:w="2394" w:type="dxa"/>
          </w:tcPr>
          <w:p w:rsidR="007D270B" w:rsidRDefault="007D270B" w:rsidP="002E6058">
            <w:pPr>
              <w:tabs>
                <w:tab w:val="left" w:pos="2850"/>
              </w:tabs>
            </w:pPr>
            <w:r>
              <w:t>376,200</w:t>
            </w:r>
          </w:p>
        </w:tc>
        <w:tc>
          <w:tcPr>
            <w:tcW w:w="2394" w:type="dxa"/>
          </w:tcPr>
          <w:p w:rsidR="007D270B" w:rsidRDefault="007D270B" w:rsidP="002E6058">
            <w:pPr>
              <w:tabs>
                <w:tab w:val="left" w:pos="2850"/>
              </w:tabs>
            </w:pPr>
            <w:r>
              <w:t>8%</w:t>
            </w:r>
          </w:p>
        </w:tc>
        <w:tc>
          <w:tcPr>
            <w:tcW w:w="2394" w:type="dxa"/>
          </w:tcPr>
          <w:p w:rsidR="007D270B" w:rsidRDefault="007D270B" w:rsidP="002E6058">
            <w:pPr>
              <w:tabs>
                <w:tab w:val="left" w:pos="2850"/>
              </w:tabs>
            </w:pPr>
            <w:r>
              <w:t>30,096</w:t>
            </w:r>
          </w:p>
        </w:tc>
      </w:tr>
      <w:tr w:rsidR="007D270B" w:rsidTr="002E6058">
        <w:tc>
          <w:tcPr>
            <w:tcW w:w="2394" w:type="dxa"/>
          </w:tcPr>
          <w:p w:rsidR="007D270B" w:rsidRDefault="007D270B" w:rsidP="002E6058">
            <w:pPr>
              <w:tabs>
                <w:tab w:val="left" w:pos="2850"/>
              </w:tabs>
            </w:pPr>
            <w:r>
              <w:t>Nashville, TN</w:t>
            </w:r>
          </w:p>
        </w:tc>
        <w:tc>
          <w:tcPr>
            <w:tcW w:w="2394" w:type="dxa"/>
          </w:tcPr>
          <w:p w:rsidR="007D270B" w:rsidRDefault="007D270B" w:rsidP="002E6058">
            <w:pPr>
              <w:tabs>
                <w:tab w:val="left" w:pos="2850"/>
              </w:tabs>
            </w:pPr>
            <w:r>
              <w:t>327,300</w:t>
            </w:r>
          </w:p>
        </w:tc>
        <w:tc>
          <w:tcPr>
            <w:tcW w:w="2394" w:type="dxa"/>
          </w:tcPr>
          <w:p w:rsidR="007D270B" w:rsidRDefault="007D270B" w:rsidP="002E6058">
            <w:pPr>
              <w:tabs>
                <w:tab w:val="left" w:pos="2850"/>
              </w:tabs>
            </w:pPr>
            <w:r>
              <w:t>8%</w:t>
            </w:r>
          </w:p>
        </w:tc>
        <w:tc>
          <w:tcPr>
            <w:tcW w:w="2394" w:type="dxa"/>
          </w:tcPr>
          <w:p w:rsidR="007D270B" w:rsidRDefault="007D270B" w:rsidP="002E6058">
            <w:pPr>
              <w:tabs>
                <w:tab w:val="left" w:pos="2850"/>
              </w:tabs>
            </w:pPr>
            <w:r>
              <w:t>26,184</w:t>
            </w:r>
          </w:p>
        </w:tc>
      </w:tr>
      <w:tr w:rsidR="007D270B" w:rsidTr="002E6058">
        <w:tc>
          <w:tcPr>
            <w:tcW w:w="2394" w:type="dxa"/>
          </w:tcPr>
          <w:p w:rsidR="007D270B" w:rsidRDefault="007D270B" w:rsidP="002E6058">
            <w:pPr>
              <w:tabs>
                <w:tab w:val="left" w:pos="2850"/>
              </w:tabs>
            </w:pPr>
            <w:r>
              <w:t>San Antonio, TX</w:t>
            </w:r>
          </w:p>
        </w:tc>
        <w:tc>
          <w:tcPr>
            <w:tcW w:w="2394" w:type="dxa"/>
          </w:tcPr>
          <w:p w:rsidR="007D270B" w:rsidRDefault="007D270B" w:rsidP="002E6058">
            <w:pPr>
              <w:tabs>
                <w:tab w:val="left" w:pos="2850"/>
              </w:tabs>
            </w:pPr>
            <w:r>
              <w:t>284,900</w:t>
            </w:r>
          </w:p>
        </w:tc>
        <w:tc>
          <w:tcPr>
            <w:tcW w:w="2394" w:type="dxa"/>
          </w:tcPr>
          <w:p w:rsidR="007D270B" w:rsidRDefault="007D270B" w:rsidP="002E6058">
            <w:pPr>
              <w:tabs>
                <w:tab w:val="left" w:pos="2850"/>
              </w:tabs>
            </w:pPr>
            <w:r>
              <w:t>8%</w:t>
            </w:r>
          </w:p>
        </w:tc>
        <w:tc>
          <w:tcPr>
            <w:tcW w:w="2394" w:type="dxa"/>
          </w:tcPr>
          <w:p w:rsidR="007D270B" w:rsidRDefault="007D270B" w:rsidP="002E6058">
            <w:pPr>
              <w:tabs>
                <w:tab w:val="left" w:pos="2850"/>
              </w:tabs>
            </w:pPr>
            <w:r>
              <w:t>22,792</w:t>
            </w:r>
          </w:p>
        </w:tc>
      </w:tr>
      <w:tr w:rsidR="007D270B" w:rsidTr="002E6058">
        <w:tc>
          <w:tcPr>
            <w:tcW w:w="2394" w:type="dxa"/>
          </w:tcPr>
          <w:p w:rsidR="007D270B" w:rsidRDefault="007D270B" w:rsidP="002E6058">
            <w:pPr>
              <w:tabs>
                <w:tab w:val="left" w:pos="2850"/>
              </w:tabs>
            </w:pPr>
            <w:r>
              <w:t>Norfolk, VA</w:t>
            </w:r>
          </w:p>
        </w:tc>
        <w:tc>
          <w:tcPr>
            <w:tcW w:w="2394" w:type="dxa"/>
          </w:tcPr>
          <w:p w:rsidR="007D270B" w:rsidRDefault="007D270B" w:rsidP="002E6058">
            <w:pPr>
              <w:tabs>
                <w:tab w:val="left" w:pos="2850"/>
              </w:tabs>
            </w:pPr>
            <w:r>
              <w:t>245,600</w:t>
            </w:r>
          </w:p>
        </w:tc>
        <w:tc>
          <w:tcPr>
            <w:tcW w:w="2394" w:type="dxa"/>
          </w:tcPr>
          <w:p w:rsidR="007D270B" w:rsidRDefault="007D270B" w:rsidP="002E6058">
            <w:pPr>
              <w:tabs>
                <w:tab w:val="left" w:pos="2850"/>
              </w:tabs>
            </w:pPr>
            <w:r>
              <w:t>8%</w:t>
            </w:r>
          </w:p>
        </w:tc>
        <w:tc>
          <w:tcPr>
            <w:tcW w:w="2394" w:type="dxa"/>
          </w:tcPr>
          <w:p w:rsidR="007D270B" w:rsidRDefault="007D270B" w:rsidP="002E6058">
            <w:pPr>
              <w:tabs>
                <w:tab w:val="left" w:pos="2850"/>
              </w:tabs>
            </w:pPr>
            <w:r>
              <w:t>19,648</w:t>
            </w:r>
          </w:p>
        </w:tc>
      </w:tr>
      <w:tr w:rsidR="007D270B" w:rsidTr="002E6058">
        <w:tc>
          <w:tcPr>
            <w:tcW w:w="2394" w:type="dxa"/>
          </w:tcPr>
          <w:p w:rsidR="007D270B" w:rsidRDefault="007D270B" w:rsidP="002E6058">
            <w:pPr>
              <w:tabs>
                <w:tab w:val="left" w:pos="2850"/>
              </w:tabs>
            </w:pPr>
            <w:r>
              <w:t>Memphis, TN</w:t>
            </w:r>
          </w:p>
        </w:tc>
        <w:tc>
          <w:tcPr>
            <w:tcW w:w="2394" w:type="dxa"/>
          </w:tcPr>
          <w:p w:rsidR="007D270B" w:rsidRDefault="007D270B" w:rsidP="002E6058">
            <w:pPr>
              <w:tabs>
                <w:tab w:val="left" w:pos="2850"/>
              </w:tabs>
            </w:pPr>
            <w:r>
              <w:t>242,200</w:t>
            </w:r>
          </w:p>
        </w:tc>
        <w:tc>
          <w:tcPr>
            <w:tcW w:w="2394" w:type="dxa"/>
          </w:tcPr>
          <w:p w:rsidR="007D270B" w:rsidRDefault="007D270B" w:rsidP="002E6058">
            <w:pPr>
              <w:tabs>
                <w:tab w:val="left" w:pos="2850"/>
              </w:tabs>
            </w:pPr>
            <w:r>
              <w:t>8%</w:t>
            </w:r>
          </w:p>
        </w:tc>
        <w:tc>
          <w:tcPr>
            <w:tcW w:w="2394" w:type="dxa"/>
          </w:tcPr>
          <w:p w:rsidR="007D270B" w:rsidRDefault="007D270B" w:rsidP="002E6058">
            <w:pPr>
              <w:tabs>
                <w:tab w:val="left" w:pos="2850"/>
              </w:tabs>
            </w:pPr>
            <w:r>
              <w:t>19,376</w:t>
            </w:r>
          </w:p>
        </w:tc>
      </w:tr>
      <w:tr w:rsidR="007D270B" w:rsidTr="002E6058">
        <w:tc>
          <w:tcPr>
            <w:tcW w:w="7182" w:type="dxa"/>
            <w:gridSpan w:val="3"/>
          </w:tcPr>
          <w:p w:rsidR="007D270B" w:rsidRDefault="007D270B" w:rsidP="002E6058">
            <w:pPr>
              <w:tabs>
                <w:tab w:val="left" w:pos="2850"/>
              </w:tabs>
              <w:jc w:val="right"/>
            </w:pPr>
            <w:r>
              <w:t>Total Reached</w:t>
            </w:r>
          </w:p>
        </w:tc>
        <w:tc>
          <w:tcPr>
            <w:tcW w:w="2394" w:type="dxa"/>
          </w:tcPr>
          <w:p w:rsidR="007D270B" w:rsidRDefault="007D270B" w:rsidP="002E6058">
            <w:pPr>
              <w:tabs>
                <w:tab w:val="left" w:pos="2850"/>
              </w:tabs>
            </w:pPr>
            <w:r>
              <w:t>306,056</w:t>
            </w:r>
          </w:p>
        </w:tc>
      </w:tr>
    </w:tbl>
    <w:p w:rsidR="007D270B" w:rsidRDefault="007D270B" w:rsidP="007D270B">
      <w:pPr>
        <w:tabs>
          <w:tab w:val="left" w:pos="2850"/>
        </w:tabs>
      </w:pPr>
    </w:p>
    <w:p w:rsidR="007D270B" w:rsidRDefault="007D270B" w:rsidP="007D270B">
      <w:pPr>
        <w:tabs>
          <w:tab w:val="left" w:pos="2850"/>
        </w:tabs>
      </w:pPr>
      <w:r>
        <w:t xml:space="preserve">We are choose these different areas because we feel that they are outdoor cities and have a lot of different activities that take place outdoors. With a lot of population being outside with their families they would benefit most from using bull frog. We chose these different types of media because we believe this is how our product will be seen and benefit most from using these different types of media. </w:t>
      </w:r>
    </w:p>
    <w:p w:rsidR="007D270B" w:rsidRDefault="007D270B" w:rsidP="007D270B">
      <w:pPr>
        <w:tabs>
          <w:tab w:val="left" w:pos="2850"/>
        </w:tabs>
      </w:pPr>
      <w:r>
        <w:br/>
      </w:r>
    </w:p>
    <w:p w:rsidR="007D270B" w:rsidRDefault="007D270B" w:rsidP="007D270B">
      <w:pPr>
        <w:tabs>
          <w:tab w:val="left" w:pos="2850"/>
        </w:tabs>
      </w:pPr>
      <w:r>
        <w:t>GRPS= 302000/100= 3020</w:t>
      </w:r>
    </w:p>
    <w:p w:rsidR="007D270B" w:rsidRDefault="007D270B">
      <w:pPr>
        <w:rPr>
          <w:rFonts w:ascii="Times New Roman" w:hAnsi="Times New Roman" w:cs="Times New Roman"/>
          <w:sz w:val="32"/>
          <w:szCs w:val="32"/>
          <w:u w:val="single"/>
        </w:rPr>
      </w:pPr>
    </w:p>
    <w:p w:rsidR="00B3529D" w:rsidRDefault="00B3529D">
      <w:pPr>
        <w:rPr>
          <w:rFonts w:ascii="Times New Roman" w:hAnsi="Times New Roman" w:cs="Times New Roman"/>
          <w:sz w:val="32"/>
          <w:szCs w:val="32"/>
          <w:u w:val="single"/>
        </w:rPr>
      </w:pPr>
    </w:p>
    <w:p w:rsidR="00AA27AE" w:rsidRDefault="00AA27AE">
      <w:pPr>
        <w:rPr>
          <w:rFonts w:ascii="Times New Roman" w:hAnsi="Times New Roman" w:cs="Times New Roman"/>
          <w:color w:val="1F497D" w:themeColor="text2"/>
          <w:sz w:val="32"/>
          <w:szCs w:val="32"/>
          <w:u w:val="single"/>
        </w:rPr>
      </w:pPr>
    </w:p>
    <w:p w:rsidR="00AA27AE" w:rsidRDefault="00AA27AE">
      <w:pPr>
        <w:rPr>
          <w:rFonts w:ascii="Times New Roman" w:hAnsi="Times New Roman" w:cs="Times New Roman"/>
          <w:color w:val="1F497D" w:themeColor="text2"/>
          <w:sz w:val="32"/>
          <w:szCs w:val="32"/>
          <w:u w:val="single"/>
        </w:rPr>
      </w:pPr>
    </w:p>
    <w:p w:rsidR="00AA27AE" w:rsidRDefault="00AA27AE">
      <w:pPr>
        <w:rPr>
          <w:rFonts w:ascii="Times New Roman" w:hAnsi="Times New Roman" w:cs="Times New Roman"/>
          <w:color w:val="1F497D" w:themeColor="text2"/>
          <w:sz w:val="32"/>
          <w:szCs w:val="32"/>
          <w:u w:val="single"/>
        </w:rPr>
      </w:pPr>
    </w:p>
    <w:p w:rsidR="00AA27AE" w:rsidRDefault="00AA27AE">
      <w:pPr>
        <w:rPr>
          <w:rFonts w:ascii="Times New Roman" w:hAnsi="Times New Roman" w:cs="Times New Roman"/>
          <w:color w:val="1F497D" w:themeColor="text2"/>
          <w:sz w:val="32"/>
          <w:szCs w:val="32"/>
          <w:u w:val="single"/>
        </w:rPr>
      </w:pPr>
    </w:p>
    <w:p w:rsidR="00AA27AE" w:rsidRDefault="00AA27AE">
      <w:pPr>
        <w:rPr>
          <w:rFonts w:ascii="Times New Roman" w:hAnsi="Times New Roman" w:cs="Times New Roman"/>
          <w:color w:val="1F497D" w:themeColor="text2"/>
          <w:sz w:val="32"/>
          <w:szCs w:val="32"/>
          <w:u w:val="single"/>
        </w:rPr>
      </w:pPr>
    </w:p>
    <w:p w:rsidR="00AA27AE" w:rsidRDefault="00AA27AE">
      <w:pPr>
        <w:rPr>
          <w:rFonts w:ascii="Times New Roman" w:hAnsi="Times New Roman" w:cs="Times New Roman"/>
          <w:color w:val="1F497D" w:themeColor="text2"/>
          <w:sz w:val="32"/>
          <w:szCs w:val="32"/>
          <w:u w:val="single"/>
        </w:rPr>
      </w:pPr>
    </w:p>
    <w:p w:rsidR="00AA27AE" w:rsidRDefault="00AA27AE">
      <w:pPr>
        <w:rPr>
          <w:rFonts w:ascii="Times New Roman" w:hAnsi="Times New Roman" w:cs="Times New Roman"/>
          <w:color w:val="1F497D" w:themeColor="text2"/>
          <w:sz w:val="32"/>
          <w:szCs w:val="32"/>
          <w:u w:val="single"/>
        </w:rPr>
      </w:pPr>
    </w:p>
    <w:p w:rsidR="00AA27AE" w:rsidRDefault="00AA27AE">
      <w:pPr>
        <w:rPr>
          <w:rFonts w:ascii="Times New Roman" w:hAnsi="Times New Roman" w:cs="Times New Roman"/>
          <w:color w:val="1F497D" w:themeColor="text2"/>
          <w:sz w:val="32"/>
          <w:szCs w:val="32"/>
          <w:u w:val="single"/>
        </w:rPr>
      </w:pPr>
    </w:p>
    <w:p w:rsidR="00AA27AE" w:rsidRDefault="00AA27AE">
      <w:pPr>
        <w:rPr>
          <w:rFonts w:ascii="Times New Roman" w:hAnsi="Times New Roman" w:cs="Times New Roman"/>
          <w:color w:val="1F497D" w:themeColor="text2"/>
          <w:sz w:val="32"/>
          <w:szCs w:val="32"/>
          <w:u w:val="single"/>
        </w:rPr>
      </w:pPr>
    </w:p>
    <w:p w:rsidR="00AA27AE" w:rsidRDefault="00AA27AE">
      <w:pPr>
        <w:rPr>
          <w:rFonts w:ascii="Times New Roman" w:hAnsi="Times New Roman" w:cs="Times New Roman"/>
          <w:color w:val="1F497D" w:themeColor="text2"/>
          <w:sz w:val="32"/>
          <w:szCs w:val="32"/>
          <w:u w:val="single"/>
        </w:rPr>
      </w:pPr>
    </w:p>
    <w:p w:rsidR="00AA27AE" w:rsidRDefault="00AA27AE">
      <w:pPr>
        <w:rPr>
          <w:rFonts w:ascii="Times New Roman" w:hAnsi="Times New Roman" w:cs="Times New Roman"/>
          <w:color w:val="1F497D" w:themeColor="text2"/>
          <w:sz w:val="32"/>
          <w:szCs w:val="32"/>
          <w:u w:val="single"/>
        </w:rPr>
      </w:pPr>
    </w:p>
    <w:p w:rsidR="00AA27AE" w:rsidRDefault="00AA27AE">
      <w:pPr>
        <w:rPr>
          <w:rFonts w:ascii="Times New Roman" w:hAnsi="Times New Roman" w:cs="Times New Roman"/>
          <w:color w:val="1F497D" w:themeColor="text2"/>
          <w:sz w:val="32"/>
          <w:szCs w:val="32"/>
          <w:u w:val="single"/>
        </w:rPr>
      </w:pPr>
    </w:p>
    <w:p w:rsidR="00AA27AE" w:rsidRDefault="00AA27AE">
      <w:pPr>
        <w:rPr>
          <w:rFonts w:ascii="Times New Roman" w:hAnsi="Times New Roman" w:cs="Times New Roman"/>
          <w:color w:val="1F497D" w:themeColor="text2"/>
          <w:sz w:val="32"/>
          <w:szCs w:val="32"/>
          <w:u w:val="single"/>
        </w:rPr>
      </w:pPr>
    </w:p>
    <w:p w:rsidR="00AA27AE" w:rsidRDefault="00AA27AE">
      <w:pPr>
        <w:rPr>
          <w:rFonts w:ascii="Times New Roman" w:hAnsi="Times New Roman" w:cs="Times New Roman"/>
          <w:color w:val="1F497D" w:themeColor="text2"/>
          <w:sz w:val="32"/>
          <w:szCs w:val="32"/>
          <w:u w:val="single"/>
        </w:rPr>
      </w:pPr>
    </w:p>
    <w:p w:rsidR="00B3529D" w:rsidRPr="00DF179B" w:rsidRDefault="00DF179B">
      <w:pPr>
        <w:rPr>
          <w:rFonts w:ascii="Times New Roman" w:hAnsi="Times New Roman" w:cs="Times New Roman"/>
          <w:color w:val="1F497D" w:themeColor="text2"/>
          <w:sz w:val="32"/>
          <w:szCs w:val="32"/>
          <w:u w:val="single"/>
        </w:rPr>
      </w:pPr>
      <w:r w:rsidRPr="007D270B">
        <w:rPr>
          <w:rFonts w:ascii="Times New Roman" w:hAnsi="Times New Roman" w:cs="Times New Roman"/>
          <w:color w:val="1F497D" w:themeColor="text2"/>
          <w:sz w:val="32"/>
          <w:szCs w:val="32"/>
          <w:u w:val="single"/>
        </w:rPr>
        <w:t>Bullfrog Media Spending:</w:t>
      </w:r>
      <w:r w:rsidR="00B3529D" w:rsidRPr="00B3529D">
        <w:rPr>
          <w:rFonts w:ascii="Times New Roman" w:hAnsi="Times New Roman" w:cs="Times New Roman"/>
          <w:noProof/>
          <w:sz w:val="32"/>
          <w:szCs w:val="32"/>
          <w:u w:val="single"/>
        </w:rPr>
        <w:drawing>
          <wp:anchor distT="0" distB="0" distL="114300" distR="114300" simplePos="0" relativeHeight="251671552" behindDoc="1" locked="0" layoutInCell="1" allowOverlap="1">
            <wp:simplePos x="0" y="0"/>
            <wp:positionH relativeFrom="column">
              <wp:posOffset>-400050</wp:posOffset>
            </wp:positionH>
            <wp:positionV relativeFrom="paragraph">
              <wp:posOffset>2009775</wp:posOffset>
            </wp:positionV>
            <wp:extent cx="6829425" cy="4600575"/>
            <wp:effectExtent l="57150" t="19050" r="28575" b="0"/>
            <wp:wrapNone/>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sectPr w:rsidR="00B3529D" w:rsidRPr="00DF179B" w:rsidSect="00C35868">
      <w:footerReference w:type="default" r:id="rId24"/>
      <w:pgSz w:w="12240" w:h="15840"/>
      <w:pgMar w:top="1440" w:right="1440" w:bottom="1440" w:left="1440" w:header="720" w:footer="720" w:gutter="0"/>
      <w:pgBorders w:display="notFirstPage" w:offsetFrom="page">
        <w:top w:val="thickThinSmallGap" w:sz="24" w:space="24" w:color="9BBB59" w:themeColor="accent3"/>
        <w:left w:val="thickThinSmallGap" w:sz="24" w:space="24" w:color="9BBB59" w:themeColor="accent3"/>
        <w:bottom w:val="thinThickSmallGap" w:sz="24" w:space="24" w:color="9BBB59" w:themeColor="accent3"/>
        <w:right w:val="thinThickSmallGap" w:sz="24" w:space="24" w:color="9BBB59" w:themeColor="accent3"/>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945" w:rsidRDefault="000E6945" w:rsidP="00C35868">
      <w:pPr>
        <w:spacing w:after="0" w:line="240" w:lineRule="auto"/>
      </w:pPr>
      <w:r>
        <w:separator/>
      </w:r>
    </w:p>
  </w:endnote>
  <w:endnote w:type="continuationSeparator" w:id="0">
    <w:p w:rsidR="000E6945" w:rsidRDefault="000E6945" w:rsidP="00C35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B65D6C59-9F4E-4A9E-963A-224B0A12726B}"/>
    <w:embedBold r:id="rId2" w:fontKey="{253E3E2B-16F6-40CF-A542-E0C389F33A26}"/>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embedRegular r:id="rId3" w:subsetted="1" w:fontKey="{AB81BA53-FF0B-4790-BBF3-86B8E19748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13153"/>
      <w:docPartObj>
        <w:docPartGallery w:val="Page Numbers (Bottom of Page)"/>
        <w:docPartUnique/>
      </w:docPartObj>
    </w:sdtPr>
    <w:sdtEndPr/>
    <w:sdtContent>
      <w:p w:rsidR="002E6058" w:rsidRDefault="002E6058">
        <w:pPr>
          <w:pStyle w:val="Footer"/>
          <w:jc w:val="right"/>
        </w:pPr>
        <w:r>
          <w:t xml:space="preserve">Page | </w:t>
        </w:r>
        <w:r w:rsidR="000E6945">
          <w:fldChar w:fldCharType="begin"/>
        </w:r>
        <w:r w:rsidR="000E6945">
          <w:instrText xml:space="preserve"> PAGE   \* MERGEFORMAT </w:instrText>
        </w:r>
        <w:r w:rsidR="000E6945">
          <w:fldChar w:fldCharType="separate"/>
        </w:r>
        <w:r w:rsidR="00DE453D">
          <w:rPr>
            <w:noProof/>
          </w:rPr>
          <w:t>19</w:t>
        </w:r>
        <w:r w:rsidR="000E6945">
          <w:rPr>
            <w:noProof/>
          </w:rPr>
          <w:fldChar w:fldCharType="end"/>
        </w:r>
        <w:r>
          <w:t xml:space="preserve"> </w:t>
        </w:r>
      </w:p>
    </w:sdtContent>
  </w:sdt>
  <w:p w:rsidR="002E6058" w:rsidRDefault="002E60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945" w:rsidRDefault="000E6945" w:rsidP="00C35868">
      <w:pPr>
        <w:spacing w:after="0" w:line="240" w:lineRule="auto"/>
      </w:pPr>
      <w:r>
        <w:separator/>
      </w:r>
    </w:p>
  </w:footnote>
  <w:footnote w:type="continuationSeparator" w:id="0">
    <w:p w:rsidR="000E6945" w:rsidRDefault="000E6945" w:rsidP="00C358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509D3"/>
    <w:multiLevelType w:val="hybridMultilevel"/>
    <w:tmpl w:val="23D046D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630063B"/>
    <w:multiLevelType w:val="hybridMultilevel"/>
    <w:tmpl w:val="8B7A2B0E"/>
    <w:lvl w:ilvl="0" w:tplc="F68286E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353FD6"/>
    <w:multiLevelType w:val="hybridMultilevel"/>
    <w:tmpl w:val="333AA42A"/>
    <w:lvl w:ilvl="0" w:tplc="F68286E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0E7D8C"/>
    <w:multiLevelType w:val="hybridMultilevel"/>
    <w:tmpl w:val="7CB8FB1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CDF356F"/>
    <w:multiLevelType w:val="hybridMultilevel"/>
    <w:tmpl w:val="5C384B8C"/>
    <w:lvl w:ilvl="0" w:tplc="F68286E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8444383"/>
    <w:multiLevelType w:val="hybridMultilevel"/>
    <w:tmpl w:val="01928872"/>
    <w:lvl w:ilvl="0" w:tplc="EB801942">
      <w:start w:val="1"/>
      <w:numFmt w:val="bullet"/>
      <w:lvlText w:val=""/>
      <w:lvlJc w:val="left"/>
      <w:pPr>
        <w:tabs>
          <w:tab w:val="num" w:pos="720"/>
        </w:tabs>
        <w:ind w:left="720" w:hanging="360"/>
      </w:pPr>
      <w:rPr>
        <w:rFonts w:ascii="Wingdings" w:hAnsi="Wingdings" w:hint="default"/>
        <w:color w:val="4F81BD" w:themeColor="accent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EC05B2F"/>
    <w:multiLevelType w:val="hybridMultilevel"/>
    <w:tmpl w:val="C256169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0517206"/>
    <w:multiLevelType w:val="hybridMultilevel"/>
    <w:tmpl w:val="A73C39BE"/>
    <w:lvl w:ilvl="0" w:tplc="BF7EB8EE">
      <w:start w:val="1"/>
      <w:numFmt w:val="bullet"/>
      <w:lvlText w:val=""/>
      <w:lvlJc w:val="left"/>
      <w:pPr>
        <w:tabs>
          <w:tab w:val="num" w:pos="720"/>
        </w:tabs>
        <w:ind w:left="720" w:hanging="360"/>
      </w:pPr>
      <w:rPr>
        <w:rFonts w:ascii="Wingdings" w:hAnsi="Wingdings" w:hint="default"/>
        <w:color w:val="4F81BD" w:themeColor="accent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9BE17D5"/>
    <w:multiLevelType w:val="hybridMultilevel"/>
    <w:tmpl w:val="FEF49F44"/>
    <w:lvl w:ilvl="0" w:tplc="774C3A90">
      <w:start w:val="1"/>
      <w:numFmt w:val="bullet"/>
      <w:lvlText w:val=""/>
      <w:lvlJc w:val="left"/>
      <w:pPr>
        <w:tabs>
          <w:tab w:val="num" w:pos="720"/>
        </w:tabs>
        <w:ind w:left="720" w:hanging="360"/>
      </w:pPr>
      <w:rPr>
        <w:rFonts w:ascii="Wingdings" w:hAnsi="Wingdings" w:hint="default"/>
        <w:color w:val="4F81BD" w:themeColor="accent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CC377C1"/>
    <w:multiLevelType w:val="hybridMultilevel"/>
    <w:tmpl w:val="7BA877FE"/>
    <w:lvl w:ilvl="0" w:tplc="C3C269CE">
      <w:start w:val="1"/>
      <w:numFmt w:val="bullet"/>
      <w:lvlText w:val=""/>
      <w:lvlJc w:val="left"/>
      <w:pPr>
        <w:tabs>
          <w:tab w:val="num" w:pos="720"/>
        </w:tabs>
        <w:ind w:left="720" w:hanging="360"/>
      </w:pPr>
      <w:rPr>
        <w:rFonts w:ascii="Wingdings" w:hAnsi="Wingdings" w:hint="default"/>
        <w:color w:val="4F81BD" w:themeColor="accent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3F275C1"/>
    <w:multiLevelType w:val="hybridMultilevel"/>
    <w:tmpl w:val="7C569160"/>
    <w:lvl w:ilvl="0" w:tplc="F68286E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CC22961"/>
    <w:multiLevelType w:val="hybridMultilevel"/>
    <w:tmpl w:val="285258D0"/>
    <w:lvl w:ilvl="0" w:tplc="B41899EE">
      <w:start w:val="1"/>
      <w:numFmt w:val="bullet"/>
      <w:lvlText w:val=""/>
      <w:lvlJc w:val="left"/>
      <w:pPr>
        <w:tabs>
          <w:tab w:val="num" w:pos="720"/>
        </w:tabs>
        <w:ind w:left="720" w:hanging="360"/>
      </w:pPr>
      <w:rPr>
        <w:rFonts w:ascii="Wingdings" w:hAnsi="Wingdings" w:hint="default"/>
        <w:color w:val="4F81BD" w:themeColor="accent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4187FA8"/>
    <w:multiLevelType w:val="hybridMultilevel"/>
    <w:tmpl w:val="60480FAA"/>
    <w:lvl w:ilvl="0" w:tplc="010EE9C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1"/>
  </w:num>
  <w:num w:numId="4">
    <w:abstractNumId w:val="2"/>
  </w:num>
  <w:num w:numId="5">
    <w:abstractNumId w:val="4"/>
  </w:num>
  <w:num w:numId="6">
    <w:abstractNumId w:val="9"/>
  </w:num>
  <w:num w:numId="7">
    <w:abstractNumId w:val="5"/>
  </w:num>
  <w:num w:numId="8">
    <w:abstractNumId w:val="8"/>
  </w:num>
  <w:num w:numId="9">
    <w:abstractNumId w:val="7"/>
  </w:num>
  <w:num w:numId="10">
    <w:abstractNumId w:val="11"/>
  </w:num>
  <w:num w:numId="11">
    <w:abstractNumId w:val="0"/>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en-US" w:vendorID="64" w:dllVersion="131078" w:nlCheck="1" w:checkStyle="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868"/>
    <w:rsid w:val="000E6945"/>
    <w:rsid w:val="001B2F23"/>
    <w:rsid w:val="001C3ADA"/>
    <w:rsid w:val="0022574D"/>
    <w:rsid w:val="00241605"/>
    <w:rsid w:val="00277FA4"/>
    <w:rsid w:val="002E6058"/>
    <w:rsid w:val="00322253"/>
    <w:rsid w:val="00325527"/>
    <w:rsid w:val="003521C0"/>
    <w:rsid w:val="0040289E"/>
    <w:rsid w:val="004054FA"/>
    <w:rsid w:val="004369CE"/>
    <w:rsid w:val="004637CD"/>
    <w:rsid w:val="006F2518"/>
    <w:rsid w:val="007531FA"/>
    <w:rsid w:val="007B11DB"/>
    <w:rsid w:val="007D270B"/>
    <w:rsid w:val="00816A58"/>
    <w:rsid w:val="008A5055"/>
    <w:rsid w:val="00982B7B"/>
    <w:rsid w:val="009A6B5D"/>
    <w:rsid w:val="00A94342"/>
    <w:rsid w:val="00AA27AE"/>
    <w:rsid w:val="00AF7E0C"/>
    <w:rsid w:val="00B3529D"/>
    <w:rsid w:val="00B463EF"/>
    <w:rsid w:val="00C35868"/>
    <w:rsid w:val="00CB57DA"/>
    <w:rsid w:val="00D80B31"/>
    <w:rsid w:val="00DD5BC1"/>
    <w:rsid w:val="00DE453D"/>
    <w:rsid w:val="00DF179B"/>
    <w:rsid w:val="00E13725"/>
    <w:rsid w:val="00E61877"/>
    <w:rsid w:val="00E8237E"/>
    <w:rsid w:val="00FB3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5868"/>
    <w:pPr>
      <w:spacing w:after="0" w:line="240" w:lineRule="auto"/>
    </w:pPr>
  </w:style>
  <w:style w:type="character" w:customStyle="1" w:styleId="NoSpacingChar">
    <w:name w:val="No Spacing Char"/>
    <w:basedOn w:val="DefaultParagraphFont"/>
    <w:link w:val="NoSpacing"/>
    <w:uiPriority w:val="1"/>
    <w:rsid w:val="00C35868"/>
    <w:rPr>
      <w:rFonts w:eastAsiaTheme="minorEastAsia"/>
    </w:rPr>
  </w:style>
  <w:style w:type="paragraph" w:styleId="BalloonText">
    <w:name w:val="Balloon Text"/>
    <w:basedOn w:val="Normal"/>
    <w:link w:val="BalloonTextChar"/>
    <w:uiPriority w:val="99"/>
    <w:semiHidden/>
    <w:unhideWhenUsed/>
    <w:rsid w:val="00C358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868"/>
    <w:rPr>
      <w:rFonts w:ascii="Tahoma" w:hAnsi="Tahoma" w:cs="Tahoma"/>
      <w:sz w:val="16"/>
      <w:szCs w:val="16"/>
    </w:rPr>
  </w:style>
  <w:style w:type="paragraph" w:styleId="Header">
    <w:name w:val="header"/>
    <w:basedOn w:val="Normal"/>
    <w:link w:val="HeaderChar"/>
    <w:uiPriority w:val="99"/>
    <w:semiHidden/>
    <w:unhideWhenUsed/>
    <w:rsid w:val="00C3586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35868"/>
  </w:style>
  <w:style w:type="paragraph" w:styleId="Footer">
    <w:name w:val="footer"/>
    <w:basedOn w:val="Normal"/>
    <w:link w:val="FooterChar"/>
    <w:uiPriority w:val="99"/>
    <w:unhideWhenUsed/>
    <w:rsid w:val="00C358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868"/>
  </w:style>
  <w:style w:type="table" w:styleId="TableGrid">
    <w:name w:val="Table Grid"/>
    <w:basedOn w:val="TableNormal"/>
    <w:uiPriority w:val="59"/>
    <w:rsid w:val="007B11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99"/>
    <w:qFormat/>
    <w:rsid w:val="00B3529D"/>
    <w:pPr>
      <w:ind w:left="720"/>
      <w:contextualSpacing/>
    </w:pPr>
    <w:rPr>
      <w:rFonts w:ascii="Calibri" w:eastAsia="Times New Roman" w:hAnsi="Calibri" w:cs="Times New Roman"/>
    </w:rPr>
  </w:style>
  <w:style w:type="paragraph" w:styleId="BodyText">
    <w:name w:val="Body Text"/>
    <w:basedOn w:val="Normal"/>
    <w:link w:val="BodyTextChar"/>
    <w:rsid w:val="00B3529D"/>
    <w:pPr>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rsid w:val="00B3529D"/>
    <w:rPr>
      <w:rFonts w:ascii="Times New Roman" w:eastAsia="Times New Roman" w:hAnsi="Times New Roman" w:cs="Times New Roman"/>
      <w:sz w:val="28"/>
      <w:szCs w:val="28"/>
    </w:rPr>
  </w:style>
  <w:style w:type="character" w:customStyle="1" w:styleId="swspritesstar50">
    <w:name w:val="swsprite s_star_5_0"/>
    <w:basedOn w:val="DefaultParagraphFont"/>
    <w:uiPriority w:val="99"/>
    <w:rsid w:val="00B3529D"/>
    <w:rPr>
      <w:rFonts w:cs="Times New Roman"/>
    </w:rPr>
  </w:style>
  <w:style w:type="character" w:styleId="Hyperlink">
    <w:name w:val="Hyperlink"/>
    <w:basedOn w:val="DefaultParagraphFont"/>
    <w:uiPriority w:val="99"/>
    <w:rsid w:val="00B3529D"/>
    <w:rPr>
      <w:rFonts w:ascii="Verdana" w:hAnsi="Verdana" w:cs="Times New Roman"/>
      <w:color w:val="004B91"/>
      <w:u w:val="single"/>
    </w:rPr>
  </w:style>
  <w:style w:type="character" w:customStyle="1" w:styleId="h3colortiny">
    <w:name w:val="h3color tiny"/>
    <w:basedOn w:val="DefaultParagraphFont"/>
    <w:uiPriority w:val="99"/>
    <w:rsid w:val="00B3529D"/>
    <w:rPr>
      <w:rFonts w:cs="Times New Roman"/>
    </w:rPr>
  </w:style>
  <w:style w:type="character" w:customStyle="1" w:styleId="cmtyspritesbadgerealname">
    <w:name w:val="cmtysprite s_badgerealname"/>
    <w:basedOn w:val="DefaultParagraphFont"/>
    <w:uiPriority w:val="99"/>
    <w:rsid w:val="00B3529D"/>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5868"/>
    <w:pPr>
      <w:spacing w:after="0" w:line="240" w:lineRule="auto"/>
    </w:pPr>
  </w:style>
  <w:style w:type="character" w:customStyle="1" w:styleId="NoSpacingChar">
    <w:name w:val="No Spacing Char"/>
    <w:basedOn w:val="DefaultParagraphFont"/>
    <w:link w:val="NoSpacing"/>
    <w:uiPriority w:val="1"/>
    <w:rsid w:val="00C35868"/>
    <w:rPr>
      <w:rFonts w:eastAsiaTheme="minorEastAsia"/>
    </w:rPr>
  </w:style>
  <w:style w:type="paragraph" w:styleId="BalloonText">
    <w:name w:val="Balloon Text"/>
    <w:basedOn w:val="Normal"/>
    <w:link w:val="BalloonTextChar"/>
    <w:uiPriority w:val="99"/>
    <w:semiHidden/>
    <w:unhideWhenUsed/>
    <w:rsid w:val="00C358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868"/>
    <w:rPr>
      <w:rFonts w:ascii="Tahoma" w:hAnsi="Tahoma" w:cs="Tahoma"/>
      <w:sz w:val="16"/>
      <w:szCs w:val="16"/>
    </w:rPr>
  </w:style>
  <w:style w:type="paragraph" w:styleId="Header">
    <w:name w:val="header"/>
    <w:basedOn w:val="Normal"/>
    <w:link w:val="HeaderChar"/>
    <w:uiPriority w:val="99"/>
    <w:semiHidden/>
    <w:unhideWhenUsed/>
    <w:rsid w:val="00C3586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35868"/>
  </w:style>
  <w:style w:type="paragraph" w:styleId="Footer">
    <w:name w:val="footer"/>
    <w:basedOn w:val="Normal"/>
    <w:link w:val="FooterChar"/>
    <w:uiPriority w:val="99"/>
    <w:unhideWhenUsed/>
    <w:rsid w:val="00C358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868"/>
  </w:style>
  <w:style w:type="table" w:styleId="TableGrid">
    <w:name w:val="Table Grid"/>
    <w:basedOn w:val="TableNormal"/>
    <w:uiPriority w:val="59"/>
    <w:rsid w:val="007B11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99"/>
    <w:qFormat/>
    <w:rsid w:val="00B3529D"/>
    <w:pPr>
      <w:ind w:left="720"/>
      <w:contextualSpacing/>
    </w:pPr>
    <w:rPr>
      <w:rFonts w:ascii="Calibri" w:eastAsia="Times New Roman" w:hAnsi="Calibri" w:cs="Times New Roman"/>
    </w:rPr>
  </w:style>
  <w:style w:type="paragraph" w:styleId="BodyText">
    <w:name w:val="Body Text"/>
    <w:basedOn w:val="Normal"/>
    <w:link w:val="BodyTextChar"/>
    <w:rsid w:val="00B3529D"/>
    <w:pPr>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rsid w:val="00B3529D"/>
    <w:rPr>
      <w:rFonts w:ascii="Times New Roman" w:eastAsia="Times New Roman" w:hAnsi="Times New Roman" w:cs="Times New Roman"/>
      <w:sz w:val="28"/>
      <w:szCs w:val="28"/>
    </w:rPr>
  </w:style>
  <w:style w:type="character" w:customStyle="1" w:styleId="swspritesstar50">
    <w:name w:val="swsprite s_star_5_0"/>
    <w:basedOn w:val="DefaultParagraphFont"/>
    <w:uiPriority w:val="99"/>
    <w:rsid w:val="00B3529D"/>
    <w:rPr>
      <w:rFonts w:cs="Times New Roman"/>
    </w:rPr>
  </w:style>
  <w:style w:type="character" w:styleId="Hyperlink">
    <w:name w:val="Hyperlink"/>
    <w:basedOn w:val="DefaultParagraphFont"/>
    <w:uiPriority w:val="99"/>
    <w:rsid w:val="00B3529D"/>
    <w:rPr>
      <w:rFonts w:ascii="Verdana" w:hAnsi="Verdana" w:cs="Times New Roman"/>
      <w:color w:val="004B91"/>
      <w:u w:val="single"/>
    </w:rPr>
  </w:style>
  <w:style w:type="character" w:customStyle="1" w:styleId="h3colortiny">
    <w:name w:val="h3color tiny"/>
    <w:basedOn w:val="DefaultParagraphFont"/>
    <w:uiPriority w:val="99"/>
    <w:rsid w:val="00B3529D"/>
    <w:rPr>
      <w:rFonts w:cs="Times New Roman"/>
    </w:rPr>
  </w:style>
  <w:style w:type="character" w:customStyle="1" w:styleId="cmtyspritesbadgerealname">
    <w:name w:val="cmtysprite s_badgerealname"/>
    <w:basedOn w:val="DefaultParagraphFont"/>
    <w:uiPriority w:val="99"/>
    <w:rsid w:val="00B3529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2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http://www.amazon.com/gp/help/customer/display.html/ref=cm_rn_bdg_help?ie=UTF8&amp;nodeId=14279681&amp;pop-up=1"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amazon.com/gp/pdp/profile/A3RVWENJOWSWP9/ref=cm_cr_rdp_pdp"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mazon.com/review/RSWXM2A7M0YP8/ref=cm_cr_pr_viewpnt" TargetMode="External"/><Relationship Id="rId20" Type="http://schemas.openxmlformats.org/officeDocument/2006/relationships/hyperlink" Target="http://www.amazon.com/gp/cdp/member-reviews/A2DNP75ORT4ZYF/ref=cm_cr_pr_auth_rev?ie=UTF8&amp;sort_by=MostRecentReview"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www.commissaries.com/business/planogram/pdf_planograms/SunCare2DPromotionsMarch112DSeptember1129_id767.pdf" TargetMode="External"/><Relationship Id="rId23" Type="http://schemas.openxmlformats.org/officeDocument/2006/relationships/chart" Target="charts/chart2.xml"/><Relationship Id="rId10" Type="http://schemas.openxmlformats.org/officeDocument/2006/relationships/image" Target="media/image1.png"/><Relationship Id="rId19" Type="http://schemas.openxmlformats.org/officeDocument/2006/relationships/hyperlink" Target="http://www.amazon.com/gp/pdp/profile/A2DNP75ORT4ZYF/ref=cm_cr_pr_pdp"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vimeo.com/8093941" TargetMode="External"/><Relationship Id="rId22" Type="http://schemas.openxmlformats.org/officeDocument/2006/relationships/chart" Target="charts/chart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fgreenf\Local%20Settings\Temp\SOV%20Total%20Medi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fgreenf\Local%20Settings\Temp\Media%20Budge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sz="2000">
                <a:latin typeface="Arial Black" pitchFamily="34" charset="0"/>
              </a:rPr>
              <a:t>Total Media $ Spent</a:t>
            </a:r>
          </a:p>
        </c:rich>
      </c:tx>
      <c:overlay val="0"/>
      <c:spPr>
        <a:noFill/>
        <a:ln w="25400">
          <a:noFill/>
        </a:ln>
      </c:spPr>
    </c:title>
    <c:autoTitleDeleted val="0"/>
    <c:view3D>
      <c:rotX val="40"/>
      <c:rotY val="0"/>
      <c:rAngAx val="0"/>
      <c:perspective val="3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0407897730732508E-2"/>
          <c:y val="0.33600242277407716"/>
          <c:w val="0.83918420453853648"/>
          <c:h val="0.65190817211197138"/>
        </c:manualLayout>
      </c:layout>
      <c:pie3DChart>
        <c:varyColors val="1"/>
        <c:ser>
          <c:idx val="0"/>
          <c:order val="0"/>
          <c:spPr>
            <a:solidFill>
              <a:srgbClr val="9999FF"/>
            </a:solidFill>
            <a:ln w="12700">
              <a:solidFill>
                <a:srgbClr val="000000"/>
              </a:solidFill>
              <a:prstDash val="solid"/>
            </a:ln>
            <a:effectLst>
              <a:innerShdw blurRad="114300">
                <a:prstClr val="black"/>
              </a:innerShdw>
            </a:effectLst>
            <a:scene3d>
              <a:camera prst="orthographicFront"/>
              <a:lightRig rig="threePt" dir="t"/>
            </a:scene3d>
            <a:sp3d prstMaterial="metal">
              <a:bevelT w="165100" prst="coolSlant"/>
              <a:bevelB w="165100" prst="coolSlant"/>
              <a:contourClr>
                <a:srgbClr val="000000"/>
              </a:contourClr>
            </a:sp3d>
          </c:spPr>
          <c:explosion val="25"/>
          <c:dPt>
            <c:idx val="0"/>
            <c:bubble3D val="0"/>
            <c:explosion val="7"/>
            <c:spPr>
              <a:solidFill>
                <a:srgbClr val="800000"/>
              </a:solidFill>
              <a:ln w="12700">
                <a:solidFill>
                  <a:srgbClr val="000000"/>
                </a:solidFill>
                <a:prstDash val="solid"/>
              </a:ln>
              <a:effectLst>
                <a:innerShdw blurRad="114300">
                  <a:prstClr val="black"/>
                </a:innerShdw>
              </a:effectLst>
              <a:scene3d>
                <a:camera prst="orthographicFront"/>
                <a:lightRig rig="threePt" dir="t"/>
              </a:scene3d>
              <a:sp3d prstMaterial="metal">
                <a:bevelT w="165100" prst="coolSlant"/>
                <a:bevelB w="165100" prst="coolSlant"/>
                <a:contourClr>
                  <a:srgbClr val="000000"/>
                </a:contourClr>
              </a:sp3d>
            </c:spPr>
          </c:dPt>
          <c:dPt>
            <c:idx val="1"/>
            <c:bubble3D val="0"/>
            <c:explosion val="17"/>
            <c:spPr>
              <a:solidFill>
                <a:srgbClr val="FF9900"/>
              </a:solidFill>
              <a:ln w="12700">
                <a:solidFill>
                  <a:srgbClr val="000000"/>
                </a:solidFill>
                <a:prstDash val="solid"/>
              </a:ln>
              <a:effectLst>
                <a:innerShdw blurRad="114300">
                  <a:prstClr val="black"/>
                </a:innerShdw>
              </a:effectLst>
              <a:scene3d>
                <a:camera prst="orthographicFront"/>
                <a:lightRig rig="threePt" dir="t"/>
              </a:scene3d>
              <a:sp3d prstMaterial="metal">
                <a:bevelT w="165100" prst="coolSlant"/>
                <a:bevelB w="165100" prst="coolSlant"/>
                <a:contourClr>
                  <a:srgbClr val="000000"/>
                </a:contourClr>
              </a:sp3d>
            </c:spPr>
          </c:dPt>
          <c:dPt>
            <c:idx val="2"/>
            <c:bubble3D val="0"/>
            <c:explosion val="7"/>
            <c:spPr>
              <a:solidFill>
                <a:srgbClr val="FFFF00"/>
              </a:solidFill>
              <a:ln w="12700">
                <a:solidFill>
                  <a:srgbClr val="000000"/>
                </a:solidFill>
                <a:prstDash val="solid"/>
              </a:ln>
              <a:effectLst>
                <a:innerShdw blurRad="114300">
                  <a:prstClr val="black"/>
                </a:innerShdw>
              </a:effectLst>
              <a:scene3d>
                <a:camera prst="orthographicFront"/>
                <a:lightRig rig="threePt" dir="t"/>
              </a:scene3d>
              <a:sp3d prstMaterial="metal">
                <a:bevelT w="165100" prst="coolSlant"/>
                <a:bevelB w="165100" prst="coolSlant"/>
                <a:contourClr>
                  <a:srgbClr val="000000"/>
                </a:contourClr>
              </a:sp3d>
            </c:spPr>
          </c:dPt>
          <c:dPt>
            <c:idx val="3"/>
            <c:bubble3D val="0"/>
            <c:explosion val="13"/>
            <c:spPr>
              <a:solidFill>
                <a:srgbClr val="CCFFFF"/>
              </a:solidFill>
              <a:ln w="12700">
                <a:solidFill>
                  <a:srgbClr val="000000"/>
                </a:solidFill>
                <a:prstDash val="solid"/>
              </a:ln>
              <a:effectLst>
                <a:innerShdw blurRad="114300">
                  <a:prstClr val="black"/>
                </a:innerShdw>
              </a:effectLst>
              <a:scene3d>
                <a:camera prst="orthographicFront"/>
                <a:lightRig rig="threePt" dir="t"/>
              </a:scene3d>
              <a:sp3d prstMaterial="metal">
                <a:bevelT w="165100" prst="coolSlant"/>
                <a:bevelB w="165100" prst="coolSlant"/>
                <a:contourClr>
                  <a:srgbClr val="000000"/>
                </a:contourClr>
              </a:sp3d>
            </c:spPr>
          </c:dPt>
          <c:dPt>
            <c:idx val="4"/>
            <c:bubble3D val="0"/>
            <c:explosion val="11"/>
            <c:spPr>
              <a:solidFill>
                <a:srgbClr val="00FF00"/>
              </a:solidFill>
              <a:ln w="12700">
                <a:solidFill>
                  <a:srgbClr val="000000"/>
                </a:solidFill>
                <a:prstDash val="solid"/>
              </a:ln>
              <a:effectLst>
                <a:innerShdw blurRad="114300">
                  <a:prstClr val="black"/>
                </a:innerShdw>
              </a:effectLst>
              <a:scene3d>
                <a:camera prst="orthographicFront"/>
                <a:lightRig rig="threePt" dir="t"/>
              </a:scene3d>
              <a:sp3d prstMaterial="metal">
                <a:bevelT w="165100" prst="coolSlant"/>
                <a:bevelB w="165100" prst="coolSlant"/>
                <a:contourClr>
                  <a:srgbClr val="000000"/>
                </a:contourClr>
              </a:sp3d>
            </c:spPr>
          </c:dPt>
          <c:dPt>
            <c:idx val="5"/>
            <c:bubble3D val="0"/>
            <c:explosion val="16"/>
            <c:spPr>
              <a:solidFill>
                <a:srgbClr val="3366FF"/>
              </a:solidFill>
              <a:ln w="12700">
                <a:solidFill>
                  <a:srgbClr val="000000"/>
                </a:solidFill>
                <a:prstDash val="solid"/>
              </a:ln>
              <a:effectLst>
                <a:innerShdw blurRad="114300">
                  <a:prstClr val="black"/>
                </a:innerShdw>
              </a:effectLst>
              <a:scene3d>
                <a:camera prst="orthographicFront"/>
                <a:lightRig rig="threePt" dir="t"/>
              </a:scene3d>
              <a:sp3d prstMaterial="metal">
                <a:bevelT w="165100" prst="coolSlant"/>
                <a:bevelB w="165100" prst="coolSlant"/>
                <a:contourClr>
                  <a:srgbClr val="000000"/>
                </a:contourClr>
              </a:sp3d>
            </c:spPr>
          </c:dPt>
          <c:dLbls>
            <c:numFmt formatCode="0%" sourceLinked="0"/>
            <c:spPr>
              <a:noFill/>
              <a:ln w="25400">
                <a:noFill/>
              </a:ln>
            </c:spPr>
            <c:txPr>
              <a:bodyPr/>
              <a:lstStyle/>
              <a:p>
                <a:pPr>
                  <a:defRPr sz="1000" b="0" i="0" u="none" strike="noStrike" baseline="0">
                    <a:solidFill>
                      <a:srgbClr val="000000"/>
                    </a:solidFill>
                    <a:latin typeface="Arial Black" pitchFamily="34" charset="0"/>
                    <a:ea typeface="Arial"/>
                    <a:cs typeface="Arial"/>
                  </a:defRPr>
                </a:pPr>
                <a:endParaRPr lang="en-US"/>
              </a:p>
            </c:txPr>
            <c:showLegendKey val="0"/>
            <c:showVal val="0"/>
            <c:showCatName val="0"/>
            <c:showSerName val="0"/>
            <c:showPercent val="1"/>
            <c:showBubbleSize val="0"/>
            <c:showLeaderLines val="1"/>
          </c:dLbls>
          <c:cat>
            <c:strRef>
              <c:f>Sheet1!$A$1:$F$1</c:f>
              <c:strCache>
                <c:ptCount val="6"/>
                <c:pt idx="0">
                  <c:v>Hawaiian Tropic</c:v>
                </c:pt>
                <c:pt idx="1">
                  <c:v>Coppertone</c:v>
                </c:pt>
                <c:pt idx="2">
                  <c:v>Banana Boat</c:v>
                </c:pt>
                <c:pt idx="3">
                  <c:v>Neutrogena</c:v>
                </c:pt>
                <c:pt idx="4">
                  <c:v>Bull Frog</c:v>
                </c:pt>
                <c:pt idx="5">
                  <c:v>All Other</c:v>
                </c:pt>
              </c:strCache>
            </c:strRef>
          </c:cat>
          <c:val>
            <c:numRef>
              <c:f>Sheet1!$A$2:$F$2</c:f>
              <c:numCache>
                <c:formatCode>General</c:formatCode>
                <c:ptCount val="6"/>
                <c:pt idx="0">
                  <c:v>518.6</c:v>
                </c:pt>
                <c:pt idx="1">
                  <c:v>16806.8</c:v>
                </c:pt>
                <c:pt idx="2">
                  <c:v>4472.9000000000005</c:v>
                </c:pt>
                <c:pt idx="3">
                  <c:v>9215.7999999999902</c:v>
                </c:pt>
                <c:pt idx="4">
                  <c:v>521.4</c:v>
                </c:pt>
                <c:pt idx="5">
                  <c:v>16337</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6.6899201702351335E-2"/>
          <c:y val="0.10015082956259425"/>
          <c:w val="0.86131746352218785"/>
          <c:h val="0.20566264058621644"/>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3175">
      <a:solidFill>
        <a:srgbClr val="000000"/>
      </a:solidFill>
      <a:prstDash val="solid"/>
    </a:ln>
    <a:scene3d>
      <a:camera prst="orthographicFront"/>
      <a:lightRig rig="threePt" dir="t"/>
    </a:scene3d>
    <a:sp3d prstMaterial="metal">
      <a:bevelT w="165100" prst="coolSlant"/>
      <a:bevelB w="165100" prst="coolSlant"/>
    </a:sp3d>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2000" b="0" u="sng">
                <a:latin typeface="Arial Black" pitchFamily="34" charset="0"/>
                <a:cs typeface="Times New Roman" pitchFamily="18" charset="0"/>
              </a:rPr>
              <a:t>Bullfrog: Media Spending </a:t>
            </a:r>
          </a:p>
        </c:rich>
      </c:tx>
      <c:layout>
        <c:manualLayout>
          <c:xMode val="edge"/>
          <c:yMode val="edge"/>
          <c:x val="0.24238216048141353"/>
          <c:y val="3.1358885017421602E-2"/>
        </c:manualLayout>
      </c:layout>
      <c:overlay val="0"/>
    </c:title>
    <c:autoTitleDeleted val="0"/>
    <c:view3D>
      <c:rotX val="40"/>
      <c:rotY val="0"/>
      <c:rAngAx val="0"/>
      <c:perspective val="3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4.1714338752842563E-2"/>
          <c:y val="0.27687673187193113"/>
          <c:w val="0.91895809483991497"/>
          <c:h val="0.70130562753138415"/>
        </c:manualLayout>
      </c:layout>
      <c:pie3DChart>
        <c:varyColors val="1"/>
        <c:ser>
          <c:idx val="0"/>
          <c:order val="0"/>
          <c:spPr>
            <a:solidFill>
              <a:srgbClr val="9999FF"/>
            </a:solidFill>
            <a:ln w="12700">
              <a:solidFill>
                <a:srgbClr val="000000"/>
              </a:solidFill>
              <a:prstDash val="solid"/>
            </a:ln>
            <a:scene3d>
              <a:camera prst="orthographicFront"/>
              <a:lightRig rig="threePt" dir="t"/>
            </a:scene3d>
            <a:sp3d prstMaterial="dkEdge">
              <a:contourClr>
                <a:srgbClr val="000000"/>
              </a:contourClr>
            </a:sp3d>
          </c:spPr>
          <c:explosion val="25"/>
          <c:dPt>
            <c:idx val="0"/>
            <c:bubble3D val="0"/>
            <c:spPr>
              <a:solidFill>
                <a:srgbClr val="00FF00"/>
              </a:solidFill>
              <a:ln w="12700">
                <a:solidFill>
                  <a:srgbClr val="000000"/>
                </a:solidFill>
                <a:prstDash val="solid"/>
              </a:ln>
              <a:scene3d>
                <a:camera prst="orthographicFront"/>
                <a:lightRig rig="threePt" dir="t"/>
              </a:scene3d>
              <a:sp3d prstMaterial="dkEdge">
                <a:bevelT w="165100" prst="coolSlant"/>
                <a:bevelB w="165100" prst="coolSlant"/>
                <a:contourClr>
                  <a:srgbClr val="000000"/>
                </a:contourClr>
              </a:sp3d>
            </c:spPr>
          </c:dPt>
          <c:dPt>
            <c:idx val="1"/>
            <c:bubble3D val="0"/>
            <c:spPr>
              <a:solidFill>
                <a:srgbClr val="99CCFF"/>
              </a:solidFill>
              <a:ln w="12700">
                <a:solidFill>
                  <a:srgbClr val="000000"/>
                </a:solidFill>
                <a:prstDash val="solid"/>
              </a:ln>
              <a:scene3d>
                <a:camera prst="orthographicFront"/>
                <a:lightRig rig="threePt" dir="t"/>
              </a:scene3d>
              <a:sp3d prstMaterial="dkEdge">
                <a:bevelT w="165100" prst="coolSlant"/>
                <a:bevelB w="165100" prst="coolSlant"/>
                <a:contourClr>
                  <a:srgbClr val="000000"/>
                </a:contourClr>
              </a:sp3d>
            </c:spPr>
          </c:dPt>
          <c:dPt>
            <c:idx val="2"/>
            <c:bubble3D val="0"/>
            <c:spPr>
              <a:solidFill>
                <a:srgbClr val="FFFF00"/>
              </a:solidFill>
              <a:ln w="12700">
                <a:solidFill>
                  <a:srgbClr val="000000"/>
                </a:solidFill>
                <a:prstDash val="solid"/>
              </a:ln>
              <a:scene3d>
                <a:camera prst="orthographicFront"/>
                <a:lightRig rig="threePt" dir="t"/>
              </a:scene3d>
              <a:sp3d prstMaterial="dkEdge">
                <a:bevelT w="165100" prst="coolSlant"/>
                <a:bevelB w="165100" prst="coolSlant"/>
                <a:contourClr>
                  <a:srgbClr val="000000"/>
                </a:contourClr>
              </a:sp3d>
            </c:spPr>
          </c:dPt>
          <c:dPt>
            <c:idx val="3"/>
            <c:bubble3D val="0"/>
            <c:spPr>
              <a:solidFill>
                <a:srgbClr val="FF9900"/>
              </a:solidFill>
              <a:ln w="12700">
                <a:solidFill>
                  <a:srgbClr val="000000"/>
                </a:solidFill>
                <a:prstDash val="solid"/>
              </a:ln>
              <a:scene3d>
                <a:camera prst="orthographicFront"/>
                <a:lightRig rig="threePt" dir="t"/>
              </a:scene3d>
              <a:sp3d prstMaterial="dkEdge">
                <a:bevelT w="165100" prst="coolSlant"/>
                <a:bevelB w="165100" prst="coolSlant"/>
                <a:contourClr>
                  <a:srgbClr val="000000"/>
                </a:contourClr>
              </a:sp3d>
            </c:spPr>
          </c:dPt>
          <c:dPt>
            <c:idx val="4"/>
            <c:bubble3D val="0"/>
            <c:spPr>
              <a:solidFill>
                <a:srgbClr val="660066"/>
              </a:solidFill>
              <a:ln w="12700">
                <a:solidFill>
                  <a:srgbClr val="000000"/>
                </a:solidFill>
                <a:prstDash val="solid"/>
              </a:ln>
              <a:scene3d>
                <a:camera prst="orthographicFront"/>
                <a:lightRig rig="threePt" dir="t"/>
              </a:scene3d>
              <a:sp3d prstMaterial="dkEdge">
                <a:bevelT w="165100" prst="coolSlant"/>
                <a:bevelB w="165100" prst="coolSlant"/>
                <a:contourClr>
                  <a:srgbClr val="000000"/>
                </a:contourClr>
              </a:sp3d>
            </c:spPr>
          </c:dPt>
          <c:dLbls>
            <c:dLbl>
              <c:idx val="0"/>
              <c:layout>
                <c:manualLayout>
                  <c:x val="-4.3184567547917017E-2"/>
                  <c:y val="7.7433098640447839E-2"/>
                </c:manualLayout>
              </c:layout>
              <c:showLegendKey val="0"/>
              <c:showVal val="0"/>
              <c:showCatName val="0"/>
              <c:showSerName val="0"/>
              <c:showPercent val="1"/>
              <c:showBubbleSize val="0"/>
            </c:dLbl>
            <c:dLbl>
              <c:idx val="1"/>
              <c:layout>
                <c:manualLayout>
                  <c:x val="-9.3764676763145427E-2"/>
                  <c:y val="-7.5823855351414407E-2"/>
                </c:manualLayout>
              </c:layout>
              <c:showLegendKey val="0"/>
              <c:showVal val="0"/>
              <c:showCatName val="0"/>
              <c:showSerName val="0"/>
              <c:showPercent val="1"/>
              <c:showBubbleSize val="0"/>
            </c:dLbl>
            <c:dLbl>
              <c:idx val="3"/>
              <c:layout>
                <c:manualLayout>
                  <c:x val="8.1615333446777044E-2"/>
                  <c:y val="1.3599133441653141E-2"/>
                </c:manualLayout>
              </c:layout>
              <c:showLegendKey val="0"/>
              <c:showVal val="0"/>
              <c:showCatName val="0"/>
              <c:showSerName val="0"/>
              <c:showPercent val="1"/>
              <c:showBubbleSize val="0"/>
            </c:dLbl>
            <c:dLbl>
              <c:idx val="4"/>
              <c:layout>
                <c:manualLayout>
                  <c:x val="1.408590257259097E-2"/>
                  <c:y val="1.447235762196392E-2"/>
                </c:manualLayout>
              </c:layout>
              <c:showLegendKey val="0"/>
              <c:showVal val="0"/>
              <c:showCatName val="0"/>
              <c:showSerName val="0"/>
              <c:showPercent val="1"/>
              <c:showBubbleSize val="0"/>
            </c:dLbl>
            <c:txPr>
              <a:bodyPr/>
              <a:lstStyle/>
              <a:p>
                <a:pPr>
                  <a:defRPr sz="1000" b="1">
                    <a:solidFill>
                      <a:schemeClr val="tx1"/>
                    </a:solidFill>
                  </a:defRPr>
                </a:pPr>
                <a:endParaRPr lang="en-US"/>
              </a:p>
            </c:txPr>
            <c:showLegendKey val="0"/>
            <c:showVal val="0"/>
            <c:showCatName val="0"/>
            <c:showSerName val="0"/>
            <c:showPercent val="1"/>
            <c:showBubbleSize val="0"/>
            <c:showLeaderLines val="1"/>
          </c:dLbls>
          <c:cat>
            <c:strRef>
              <c:f>'Media Budget Allocation'!$A$1:$E$1</c:f>
              <c:strCache>
                <c:ptCount val="5"/>
                <c:pt idx="0">
                  <c:v>Television</c:v>
                </c:pt>
                <c:pt idx="1">
                  <c:v>Radio</c:v>
                </c:pt>
                <c:pt idx="2">
                  <c:v>Billboard</c:v>
                </c:pt>
                <c:pt idx="3">
                  <c:v>Print</c:v>
                </c:pt>
                <c:pt idx="4">
                  <c:v>All Others</c:v>
                </c:pt>
              </c:strCache>
            </c:strRef>
          </c:cat>
          <c:val>
            <c:numRef>
              <c:f>'Media Budget Allocation'!$A$2:$E$2</c:f>
              <c:numCache>
                <c:formatCode>General</c:formatCode>
                <c:ptCount val="5"/>
                <c:pt idx="0">
                  <c:v>10</c:v>
                </c:pt>
                <c:pt idx="1">
                  <c:v>40</c:v>
                </c:pt>
                <c:pt idx="2">
                  <c:v>15</c:v>
                </c:pt>
                <c:pt idx="3">
                  <c:v>30</c:v>
                </c:pt>
                <c:pt idx="4">
                  <c:v>5</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6.2536701576350093E-2"/>
          <c:y val="9.1069988202694227E-2"/>
          <c:w val="0.87506644184211746"/>
          <c:h val="0.21659463493580874"/>
        </c:manualLayout>
      </c:layout>
      <c:overlay val="0"/>
    </c:legend>
    <c:plotVisOnly val="1"/>
    <c:dispBlanksAs val="zero"/>
    <c:showDLblsOverMax val="0"/>
  </c:chart>
  <c:spPr>
    <a:solidFill>
      <a:srgbClr val="FFFFFF"/>
    </a:solidFill>
    <a:ln w="3175">
      <a:solidFill>
        <a:srgbClr val="000000"/>
      </a:solidFill>
      <a:prstDash val="solid"/>
    </a:ln>
    <a:scene3d>
      <a:camera prst="orthographicFront"/>
      <a:lightRig rig="threePt" dir="t"/>
    </a:scene3d>
    <a:sp3d prstMaterial="dkEdge">
      <a:bevelT w="107950" prst="coolSlant"/>
      <a:bevelB w="165100" prst="coolSlant"/>
    </a:sp3d>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165C88137924BA890B6C563777A562D"/>
        <w:category>
          <w:name w:val="General"/>
          <w:gallery w:val="placeholder"/>
        </w:category>
        <w:types>
          <w:type w:val="bbPlcHdr"/>
        </w:types>
        <w:behaviors>
          <w:behavior w:val="content"/>
        </w:behaviors>
        <w:guid w:val="{590139D2-8787-4EF7-95A2-0DB8D239495E}"/>
      </w:docPartPr>
      <w:docPartBody>
        <w:p w:rsidR="00A10F5B" w:rsidRDefault="00FE77EE" w:rsidP="00FE77EE">
          <w:pPr>
            <w:pStyle w:val="0165C88137924BA890B6C563777A562D"/>
          </w:pPr>
          <w:r>
            <w:rPr>
              <w:rFonts w:asciiTheme="majorHAnsi" w:eastAsiaTheme="majorEastAsia" w:hAnsiTheme="majorHAnsi" w:cstheme="majorBidi"/>
              <w:sz w:val="72"/>
              <w:szCs w:val="72"/>
            </w:rPr>
            <w:t>[Type the document title]</w:t>
          </w:r>
        </w:p>
      </w:docPartBody>
    </w:docPart>
    <w:docPart>
      <w:docPartPr>
        <w:name w:val="93FCC6825A8247DE9C442C945FEAFA6F"/>
        <w:category>
          <w:name w:val="General"/>
          <w:gallery w:val="placeholder"/>
        </w:category>
        <w:types>
          <w:type w:val="bbPlcHdr"/>
        </w:types>
        <w:behaviors>
          <w:behavior w:val="content"/>
        </w:behaviors>
        <w:guid w:val="{44F52699-D7AC-4359-B074-EB0D98291D97}"/>
      </w:docPartPr>
      <w:docPartBody>
        <w:p w:rsidR="00A10F5B" w:rsidRDefault="00FE77EE" w:rsidP="00FE77EE">
          <w:pPr>
            <w:pStyle w:val="93FCC6825A8247DE9C442C945FEAFA6F"/>
          </w:pPr>
          <w:r>
            <w:rPr>
              <w:rFonts w:asciiTheme="majorHAnsi" w:eastAsiaTheme="majorEastAsia" w:hAnsiTheme="majorHAnsi" w:cstheme="majorBidi"/>
              <w:sz w:val="36"/>
              <w:szCs w:val="36"/>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FE77EE"/>
    <w:rsid w:val="0031390F"/>
    <w:rsid w:val="00812593"/>
    <w:rsid w:val="00A10F5B"/>
    <w:rsid w:val="00AC4D72"/>
    <w:rsid w:val="00FE7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F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65C88137924BA890B6C563777A562D">
    <w:name w:val="0165C88137924BA890B6C563777A562D"/>
    <w:rsid w:val="00FE77EE"/>
  </w:style>
  <w:style w:type="paragraph" w:customStyle="1" w:styleId="93FCC6825A8247DE9C442C945FEAFA6F">
    <w:name w:val="93FCC6825A8247DE9C442C945FEAFA6F"/>
    <w:rsid w:val="00FE77EE"/>
  </w:style>
  <w:style w:type="paragraph" w:customStyle="1" w:styleId="A7450BA8DA5B4C85A74E0314C339C90F">
    <w:name w:val="A7450BA8DA5B4C85A74E0314C339C90F"/>
    <w:rsid w:val="00FE77EE"/>
  </w:style>
  <w:style w:type="paragraph" w:customStyle="1" w:styleId="872B7E55AC7643FF8C01EBAAC49D4155">
    <w:name w:val="872B7E55AC7643FF8C01EBAAC49D4155"/>
    <w:rsid w:val="00FE77EE"/>
  </w:style>
  <w:style w:type="paragraph" w:customStyle="1" w:styleId="8BF23C8E91204B94BAAFE960188DEAF9">
    <w:name w:val="8BF23C8E91204B94BAAFE960188DEAF9"/>
    <w:rsid w:val="00FE77EE"/>
  </w:style>
  <w:style w:type="paragraph" w:customStyle="1" w:styleId="BA53374F62CD42CFA51ED1F2AF0CED4E">
    <w:name w:val="BA53374F62CD42CFA51ED1F2AF0CED4E"/>
    <w:rsid w:val="00A10F5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2011-04-29T00:00:00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01A546-7FC4-490E-8A47-A87706D42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3531</Words>
  <Characters>20133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BullFrog</vt:lpstr>
    </vt:vector>
  </TitlesOfParts>
  <Company>Hewlett-Packard</Company>
  <LinksUpToDate>false</LinksUpToDate>
  <CharactersWithSpaces>23617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BullFrog</dc:title>
  <dc:subject>Media Planning 2011</dc:subject>
  <dc:creator>FGCU</dc:creator>
  <cp:lastModifiedBy>Library Services</cp:lastModifiedBy>
  <cp:revision>2</cp:revision>
  <dcterms:created xsi:type="dcterms:W3CDTF">2011-11-29T19:30:00Z</dcterms:created>
  <dcterms:modified xsi:type="dcterms:W3CDTF">2011-11-29T19:30:00Z</dcterms:modified>
</cp:coreProperties>
</file>